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CA" w:rsidRDefault="00E502CA">
      <w:pPr>
        <w:pStyle w:val="ConsPlusNormal"/>
        <w:jc w:val="right"/>
      </w:pPr>
      <w:bookmarkStart w:id="0" w:name="_GoBack"/>
      <w:bookmarkEnd w:id="0"/>
      <w:r>
        <w:t>Приложение N 7</w:t>
      </w:r>
    </w:p>
    <w:p w:rsidR="00E502CA" w:rsidRDefault="00E502CA">
      <w:pPr>
        <w:pStyle w:val="ConsPlusNormal"/>
        <w:jc w:val="right"/>
      </w:pPr>
      <w:r>
        <w:t>к Территориальной программе</w:t>
      </w:r>
    </w:p>
    <w:p w:rsidR="00E502CA" w:rsidRDefault="00E502CA">
      <w:pPr>
        <w:pStyle w:val="ConsPlusNormal"/>
        <w:jc w:val="right"/>
      </w:pPr>
      <w:r>
        <w:t>государственных гарантий</w:t>
      </w:r>
    </w:p>
    <w:p w:rsidR="00E502CA" w:rsidRDefault="00E502CA">
      <w:pPr>
        <w:pStyle w:val="ConsPlusNormal"/>
        <w:jc w:val="right"/>
      </w:pPr>
      <w:r>
        <w:t>бесплатного оказания гражданам</w:t>
      </w:r>
    </w:p>
    <w:p w:rsidR="00E502CA" w:rsidRDefault="00E502CA">
      <w:pPr>
        <w:pStyle w:val="ConsPlusNormal"/>
        <w:jc w:val="right"/>
      </w:pPr>
      <w:r>
        <w:t>Российской Федерации</w:t>
      </w:r>
    </w:p>
    <w:p w:rsidR="00E502CA" w:rsidRDefault="00E502CA">
      <w:pPr>
        <w:pStyle w:val="ConsPlusNormal"/>
        <w:jc w:val="right"/>
      </w:pPr>
      <w:r>
        <w:t>медицинской помощи в</w:t>
      </w:r>
    </w:p>
    <w:p w:rsidR="00E502CA" w:rsidRDefault="00E502CA">
      <w:pPr>
        <w:pStyle w:val="ConsPlusNormal"/>
        <w:jc w:val="right"/>
      </w:pPr>
      <w:r>
        <w:t>Красноярском крае на 2015 год</w:t>
      </w:r>
    </w:p>
    <w:p w:rsidR="00E502CA" w:rsidRDefault="00E502CA">
      <w:pPr>
        <w:pStyle w:val="ConsPlusNormal"/>
        <w:jc w:val="right"/>
      </w:pPr>
      <w:r>
        <w:t>и на плановый период</w:t>
      </w:r>
    </w:p>
    <w:p w:rsidR="00E502CA" w:rsidRDefault="00E502CA">
      <w:pPr>
        <w:pStyle w:val="ConsPlusNormal"/>
        <w:jc w:val="right"/>
      </w:pPr>
      <w:r>
        <w:t>2016 и 2017 годов</w:t>
      </w:r>
    </w:p>
    <w:p w:rsidR="00E502CA" w:rsidRDefault="00E502CA">
      <w:pPr>
        <w:pStyle w:val="ConsPlusNormal"/>
        <w:ind w:firstLine="540"/>
        <w:jc w:val="both"/>
      </w:pPr>
    </w:p>
    <w:p w:rsidR="00E502CA" w:rsidRDefault="00E502CA">
      <w:pPr>
        <w:pStyle w:val="ConsPlusNormal"/>
        <w:jc w:val="center"/>
      </w:pPr>
      <w:r>
        <w:t>ПЕРЕЧЕНЬ</w:t>
      </w:r>
    </w:p>
    <w:p w:rsidR="00E502CA" w:rsidRDefault="00E502CA">
      <w:pPr>
        <w:pStyle w:val="ConsPlusNormal"/>
        <w:jc w:val="center"/>
      </w:pPr>
      <w:r>
        <w:t>ЛЕКАРСТВЕННЫХ ПРЕПАРАТОВ, ОТПУСКАЕМЫХ НАСЕЛЕНИЮ</w:t>
      </w:r>
    </w:p>
    <w:p w:rsidR="00E502CA" w:rsidRDefault="00E502CA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E502CA" w:rsidRDefault="00E502CA">
      <w:pPr>
        <w:pStyle w:val="ConsPlusNormal"/>
        <w:jc w:val="center"/>
      </w:pPr>
      <w:r>
        <w:t>ЗАБОЛЕВАНИЙ, В ТОМ ЧИСЛЕ ПРИ ОКАЗАНИИ ПАЛЛИАТИВНОЙ ПОМОЩИ,</w:t>
      </w:r>
    </w:p>
    <w:p w:rsidR="00E502CA" w:rsidRDefault="00E502CA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E502CA" w:rsidRDefault="00E502CA">
      <w:pPr>
        <w:pStyle w:val="ConsPlusNormal"/>
        <w:jc w:val="center"/>
      </w:pPr>
      <w:r>
        <w:t>И ИЗДЕЛИЯ МЕДИЦИНСКОГО НАЗНАЧЕНИЯ ОТПУСКАЮТСЯ ПО РЕЦЕПТАМ</w:t>
      </w:r>
    </w:p>
    <w:p w:rsidR="00E502CA" w:rsidRDefault="00E502CA">
      <w:pPr>
        <w:pStyle w:val="ConsPlusNormal"/>
        <w:jc w:val="center"/>
      </w:pPr>
      <w:r>
        <w:t>ВРАЧЕЙ БЕСПЛАТНО, А ТАКЖЕ В СООТВЕТСТВИИ С ПЕРЕЧНЕМ ГРУПП</w:t>
      </w:r>
    </w:p>
    <w:p w:rsidR="00E502CA" w:rsidRDefault="00E502CA">
      <w:pPr>
        <w:pStyle w:val="ConsPlusNormal"/>
        <w:jc w:val="center"/>
      </w:pPr>
      <w:r>
        <w:t>НАСЕЛЕНИЯ, ПРИ АМБУЛАТОРНОМ ЛЕЧЕНИИ КОТОРЫХ ЛЕКАРСТВЕННЫЕ</w:t>
      </w:r>
    </w:p>
    <w:p w:rsidR="00E502CA" w:rsidRDefault="00E502CA">
      <w:pPr>
        <w:pStyle w:val="ConsPlusNormal"/>
        <w:jc w:val="center"/>
      </w:pPr>
      <w:r>
        <w:t>СРЕДСТВА ОТПУСКАЮТСЯ ПО РЕЦЕПТАМ ВРАЧЕЙ СО СКИДКОЙ</w:t>
      </w:r>
    </w:p>
    <w:p w:rsidR="00E502CA" w:rsidRDefault="00E502CA">
      <w:pPr>
        <w:pStyle w:val="ConsPlusNormal"/>
        <w:jc w:val="center"/>
      </w:pPr>
      <w:r>
        <w:t>В РАЗМЕРЕ 50 ПРОЦЕНТОВ ИХ СТОИМОСТИ</w:t>
      </w:r>
    </w:p>
    <w:p w:rsidR="00E502CA" w:rsidRDefault="00E502CA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E502CA" w:rsidRDefault="00E502CA">
      <w:pPr>
        <w:pStyle w:val="ConsPlusNormal"/>
        <w:jc w:val="center"/>
      </w:pPr>
      <w:r>
        <w:t>от 28.07.2015 N 401-п)</w:t>
      </w:r>
    </w:p>
    <w:p w:rsidR="00E502CA" w:rsidRDefault="00E502CA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58"/>
        <w:gridCol w:w="2438"/>
        <w:gridCol w:w="2721"/>
      </w:tblGrid>
      <w:tr w:rsidR="00E502CA">
        <w:tc>
          <w:tcPr>
            <w:tcW w:w="1020" w:type="dxa"/>
          </w:tcPr>
          <w:p w:rsidR="00E502CA" w:rsidRDefault="00E502CA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3458" w:type="dxa"/>
          </w:tcPr>
          <w:p w:rsidR="00E502CA" w:rsidRDefault="00E502CA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  <w:jc w:val="center"/>
            </w:pPr>
            <w:r>
              <w:t>Торговое название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  <w:jc w:val="center"/>
            </w:pPr>
            <w:r>
              <w:t>Страна-производитель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E502CA" w:rsidRDefault="00E502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  <w:jc w:val="center"/>
            </w:pPr>
            <w:r>
              <w:t>4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1. Анальгетики</w:t>
            </w:r>
          </w:p>
        </w:tc>
      </w:tr>
      <w:tr w:rsidR="00E502CA">
        <w:tc>
          <w:tcPr>
            <w:tcW w:w="6916" w:type="dxa"/>
            <w:gridSpan w:val="3"/>
          </w:tcPr>
          <w:p w:rsidR="00E502CA" w:rsidRDefault="00E502CA">
            <w:pPr>
              <w:pStyle w:val="ConsPlusNormal"/>
            </w:pPr>
            <w:r>
              <w:t>1.1. Наркотические анальгетики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Морфин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Тримеперидин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1.2. Анальгетики и антипиретики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Кетопрофен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Кеторолак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Трамадол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1.3. Прочие противовоспалительные средства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Великобритания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Канада/Россия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Пеницилламин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Купренил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2. Противоэпилептические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Бензобарбитал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Вальпарин XP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Энкорат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Энкорат хроно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Конвулекс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Австрия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Конвульсофин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Карбамазепин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Клоназепам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Кипр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Топирамат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Фенобарбитал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Этосуксимид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Суксилеп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Франция/Германия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Окскарбазепин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3. Противопаркинсонические препараты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3.1. Центральные холиноблокаторы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Тригексифенидил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3.2. Дофаминергические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Амантадин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Мидантан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Италия/Швейцария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Венгрия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Леводопа+Карбидопа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Кипр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Словения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Пирибедил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Проноран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Франция/Россия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4. Психолептики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4.1. Антипсихотические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Галоперидол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Зуклопентиксол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Дания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Кветиапин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Оланзапин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Перициазин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Рисперидон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Сульпирид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Тиоридазин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Трифлуоперазин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Трифтазин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Флупентиксол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Флюанксол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Дания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Флуфеназин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Словения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Хлорпромазин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4.2. Анксиолитики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Диазепам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Оксазепам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Нозепам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5. Психоаналептики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5.1. Антидепрессанты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Амитриптилин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Имипрамин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Мелипрамин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Венгрия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Кломипрамин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Канада/Россия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Пароксетин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Македония/Россия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Канада/Россия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Пипофезин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Сертралин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Флуоксетин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5.2. Психостимуляторы и ноотропные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 xml:space="preserve">Аминофенилмасляная кислота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Бетагистин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Винпоцетин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Глицин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Пирацетам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Тизанидин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5.3. Прочие препараты, влияющие на центральную нервную систему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6. Антихолинэстеразные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Пиридостигмин бромид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Калимин 60 H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 Препараты, применяемые для профилактики и лечения инфекций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7.1. Тетрациклины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Доксициклин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7.2. Бета-лактамные антибиотики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Амоксициллин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Цефалексин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Цефуроксим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7.3. Сульфаниламидные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Сульфасалазин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Словения/Россия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Словения</w:t>
            </w:r>
          </w:p>
        </w:tc>
      </w:tr>
      <w:tr w:rsidR="00E502CA">
        <w:tc>
          <w:tcPr>
            <w:tcW w:w="6916" w:type="dxa"/>
            <w:gridSpan w:val="3"/>
          </w:tcPr>
          <w:p w:rsidR="00E502CA" w:rsidRDefault="00E502CA">
            <w:pPr>
              <w:pStyle w:val="ConsPlusNormal"/>
            </w:pPr>
            <w:r>
              <w:t>7.4. Макролиды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Азитромицин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Кларитромицин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7.5. Производные хинолона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Ципрофлоксацин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7.6. Противогрибковые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Флуконазол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7.7. Противовирусные средства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Ацикловир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Тилорон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Метилфенилтиометил-диметиламинометил-гидроксиброминдол карбоновой кислоты этиловый эфир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7.8. Противопаразитарные и противомалярийные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Бензилбензоат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Метронидазол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8. Противоопухолевые, иммунодепрессивные и прочие препараты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8.1. Цитостатики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Бусульфан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Милеран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 xml:space="preserve">все торговые </w:t>
            </w:r>
            <w:r>
              <w:lastRenderedPageBreak/>
              <w:t>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lastRenderedPageBreak/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Мелфалан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Меркаптопурин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Метотрексат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Митомицин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Веро-Митомицин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Хлорамбуцил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Лейкеран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Циклофосфамид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8.2. Иммунодепрессивные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Азатиоприн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Азатиоприн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8.3. Антагонисты гормонов и их аналоги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Анастрозол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Чешская Республика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Тамоксифен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Флутамид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8.4. Прочие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 xml:space="preserve">Интерферон альфа-2b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 xml:space="preserve">Интерферон альфа-2a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Швейцария/Германия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 xml:space="preserve">Интерферон человеческий рекомбинантный альфа-2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Виферон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9. Препараты, влияющие на минерализацию костей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 xml:space="preserve">Колекальциферол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Кальцитонин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Альфакальцидол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Германия/Израиль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Израиль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10. Препараты, влияющие на систему свертывания крови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Варфарин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Гепарин натрия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Клопидогрел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Пентоксифиллин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 Препараты, влияющие на сердечно-сосудистую систему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11.1. Сердечные гликозиды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Дигоксин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Дигоксин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11.2. Противоаритмические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Амиодарон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Аллапинин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Пропафенон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Пропанорм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Чешская Республика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Соталол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11.3. Нитраты, нитратоподобные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Изосорбид мононитрат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Словения/Россия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Сан-Марино/Россия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11.4. Бета-блокаторы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Атенолол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Бисопролол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Карведилол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Метопролол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11.5. Блокаторы кальциевых каналов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Амлодипин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Верапамил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Нифедипин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11.6. Ингибиторы АПФ, Антагонисты АТ II рецепторов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Каптоприл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Лизиноприл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Лозартан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Периндоприл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Эналаприл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11.7. Альфа-адреномиметики центрального действия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Клонидин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Клофелин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Метилдопа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Допегит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Венгрия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11.8. Препараты калия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6916" w:type="dxa"/>
            <w:gridSpan w:val="3"/>
          </w:tcPr>
          <w:p w:rsidR="00E502CA" w:rsidRDefault="00E502CA">
            <w:pPr>
              <w:pStyle w:val="ConsPlusNormal"/>
            </w:pPr>
            <w:r>
              <w:t>11.9. Диуретики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Ацетазоламид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Индапамид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Спиронолактон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Фуросемид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11.10. Прочие средства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Аторвастатин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Ивабрадин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Франция/Россия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Моксонидин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Моксонидин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Симвастатин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 Препараты для лечения желудочно-кишечного тракта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12.1. Ингибиторы протонного насоса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Омепразол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12.2. Спазмолитические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12.3. Препараты, стимулирующие моторику пищеварительного тракта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Метоклопрамид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12.4. Слабительные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Сеннозиды A и B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Сенадексин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Украина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Лактулоза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Нидерланды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12.5. Препараты, способствующие пищеварению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12.6. Прочие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 xml:space="preserve">Смектит диоктаэдрический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13. Гормоны и препараты, влияющие на эндокринную систему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13.1. Гормоны коры надпочечников и их синтетические аналоги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Бетаметазон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Дексаметазон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Финляндия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Финляндия/Россия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Преднизолон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Флудрокортизон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Кортинефф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Польша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13.2. Гормоны гипофиза, их аналоги и ингибиторы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Десмопрессин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Швеция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Швеция/Швейцария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13.3. Гормоны гипоталамуса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Бромокриптин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Венгрия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13.4. Препараты для лечения заболеваний щитовидной, паращитовидной желез и их аналоги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Тиамазол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13.5. Препараты для лечения подагры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Аллопуринол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14. Препараты для лечения сахарного диабета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 xml:space="preserve">Вилдаглиптин </w:t>
            </w:r>
            <w:hyperlink w:anchor="P81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Галвус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Швейцария/Испания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Глибенкламид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Гликлазид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Глюкагон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ГлюкаГен 1 мг ГипоКит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Дания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аспарт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гларгин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глулизин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детемир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лизпро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торговое наименование по результатам централизованного закупа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все производители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Метформин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Репаглинид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15. Препараты для лечения заболеваний почек и мочевыводящих путей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15.1. Препараты для лечения аденомы простаты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Доксазозин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Тамсулозин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Финастерид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15.2. Средства терапии при почечной недостаточности и пересадке органов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Циклоспорин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16. Препараты для лечения офтальмологических заболеваний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16.1. Препараты для лечения глаукомы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Пилокарпин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Тимолол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17. Препараты, влияющие на органы дыхания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17.1. Противоастматические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Аминофиллин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Беклометазон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Беклазон Эко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Ирландия/Чешская Республика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Ирландия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Кленил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Фостер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Будесонид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 xml:space="preserve">все торговые </w:t>
            </w:r>
            <w:r>
              <w:lastRenderedPageBreak/>
              <w:t>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lastRenderedPageBreak/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Финляндия/Россия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 xml:space="preserve">Пульмикорт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Швеция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Сальбутамол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Тиотропия бромид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Спирива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Формотерол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Италия/Россия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Финляндия/Россия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Швейцария/Испания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17.2. Отхаркивающие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Амброксол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Республика Беларусь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vMerge w:val="restart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  <w:vMerge/>
          </w:tcPr>
          <w:p w:rsidR="00E502CA" w:rsidRDefault="00E502CA"/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lastRenderedPageBreak/>
              <w:t>18. Антигистаминные препараты</w:t>
            </w:r>
          </w:p>
        </w:tc>
      </w:tr>
      <w:tr w:rsidR="00E502CA">
        <w:tc>
          <w:tcPr>
            <w:tcW w:w="1020" w:type="dxa"/>
            <w:vMerge w:val="restart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Хлоропирамин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 xml:space="preserve">Супрастин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Венгрия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 w:val="restart"/>
          </w:tcPr>
          <w:p w:rsidR="00E502CA" w:rsidRDefault="00E502CA">
            <w:pPr>
              <w:pStyle w:val="ConsPlusNormal"/>
            </w:pPr>
            <w:r>
              <w:t>Цетиризин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 xml:space="preserve">Цетиризин Гексал </w:t>
            </w:r>
            <w:hyperlink w:anchor="P8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Германия</w:t>
            </w:r>
          </w:p>
        </w:tc>
      </w:tr>
      <w:tr w:rsidR="00E502CA">
        <w:tc>
          <w:tcPr>
            <w:tcW w:w="1020" w:type="dxa"/>
            <w:vMerge/>
          </w:tcPr>
          <w:p w:rsidR="00E502CA" w:rsidRDefault="00E502CA"/>
        </w:tc>
        <w:tc>
          <w:tcPr>
            <w:tcW w:w="3458" w:type="dxa"/>
            <w:vMerge/>
          </w:tcPr>
          <w:p w:rsidR="00E502CA" w:rsidRDefault="00E502CA"/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  <w:tr w:rsidR="00E502CA">
        <w:tc>
          <w:tcPr>
            <w:tcW w:w="9637" w:type="dxa"/>
            <w:gridSpan w:val="4"/>
          </w:tcPr>
          <w:p w:rsidR="00E502CA" w:rsidRDefault="00E502CA">
            <w:pPr>
              <w:pStyle w:val="ConsPlusNormal"/>
            </w:pPr>
            <w:r>
              <w:t>19. Антианемические средства</w:t>
            </w:r>
          </w:p>
        </w:tc>
      </w:tr>
      <w:tr w:rsidR="00E502CA">
        <w:tc>
          <w:tcPr>
            <w:tcW w:w="1020" w:type="dxa"/>
          </w:tcPr>
          <w:p w:rsidR="00E502CA" w:rsidRDefault="00E502CA">
            <w:pPr>
              <w:pStyle w:val="ConsPlusNormal"/>
            </w:pPr>
          </w:p>
        </w:tc>
        <w:tc>
          <w:tcPr>
            <w:tcW w:w="3458" w:type="dxa"/>
          </w:tcPr>
          <w:p w:rsidR="00E502CA" w:rsidRDefault="00E502CA">
            <w:pPr>
              <w:pStyle w:val="ConsPlusNormal"/>
            </w:pPr>
            <w:r>
              <w:t>Железа [III] гидроксид полимальтозат</w:t>
            </w:r>
          </w:p>
        </w:tc>
        <w:tc>
          <w:tcPr>
            <w:tcW w:w="2438" w:type="dxa"/>
          </w:tcPr>
          <w:p w:rsidR="00E502CA" w:rsidRDefault="00E502CA">
            <w:pPr>
              <w:pStyle w:val="ConsPlusNormal"/>
            </w:pPr>
            <w:r>
              <w:t>все торговые наименования</w:t>
            </w:r>
          </w:p>
        </w:tc>
        <w:tc>
          <w:tcPr>
            <w:tcW w:w="2721" w:type="dxa"/>
          </w:tcPr>
          <w:p w:rsidR="00E502CA" w:rsidRDefault="00E502CA">
            <w:pPr>
              <w:pStyle w:val="ConsPlusNormal"/>
            </w:pPr>
            <w:r>
              <w:t>Россия</w:t>
            </w:r>
          </w:p>
        </w:tc>
      </w:tr>
    </w:tbl>
    <w:p w:rsidR="00E502CA" w:rsidRDefault="00E502CA">
      <w:pPr>
        <w:pStyle w:val="ConsPlusNormal"/>
        <w:ind w:firstLine="540"/>
        <w:jc w:val="both"/>
      </w:pPr>
    </w:p>
    <w:p w:rsidR="00E502CA" w:rsidRDefault="00E502CA">
      <w:pPr>
        <w:pStyle w:val="ConsPlusNormal"/>
        <w:ind w:firstLine="540"/>
        <w:jc w:val="both"/>
      </w:pPr>
      <w:r>
        <w:t>--------------------------------</w:t>
      </w:r>
    </w:p>
    <w:p w:rsidR="00E502CA" w:rsidRDefault="00E502CA">
      <w:pPr>
        <w:pStyle w:val="ConsPlusNormal"/>
        <w:ind w:firstLine="540"/>
        <w:jc w:val="both"/>
      </w:pPr>
      <w:bookmarkStart w:id="1" w:name="P816"/>
      <w:bookmarkEnd w:id="1"/>
      <w:r>
        <w:t>&lt;1&gt; Для применения в детской практике.</w:t>
      </w:r>
    </w:p>
    <w:p w:rsidR="00E502CA" w:rsidRDefault="00E502CA">
      <w:pPr>
        <w:pStyle w:val="ConsPlusNormal"/>
        <w:ind w:firstLine="540"/>
        <w:jc w:val="both"/>
      </w:pPr>
      <w:bookmarkStart w:id="2" w:name="P817"/>
      <w:bookmarkEnd w:id="2"/>
      <w:r>
        <w:t>&lt;2&gt; По согласованию с главным внештатным специалистом-эндокринологом.</w:t>
      </w:r>
    </w:p>
    <w:p w:rsidR="00E502CA" w:rsidRDefault="00E502CA">
      <w:pPr>
        <w:pStyle w:val="ConsPlusNormal"/>
      </w:pPr>
      <w:hyperlink r:id="rId5" w:history="1">
        <w:r>
          <w:rPr>
            <w:i/>
            <w:color w:val="0000FF"/>
          </w:rPr>
          <w:br/>
          <w:t>Постановление Правительства Красноярского края от 23.12.2014 N 636-п (ред. от 28.07.2015) "Об утверждении Территориальной программы государственных гарантий бесплатного оказания гражданам Российской Федерации медицинской помощи в Красноярском крае на 2015 год и на плановый период 2016 и 2017 годов" {КонсультантПлюс}</w:t>
        </w:r>
        <w:r>
          <w:rPr>
            <w:i/>
            <w:color w:val="0000FF"/>
          </w:rPr>
          <w:br/>
        </w:r>
      </w:hyperlink>
    </w:p>
    <w:p w:rsidR="00D92372" w:rsidRDefault="00D92372"/>
    <w:sectPr w:rsidR="00D92372" w:rsidSect="00F96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A"/>
    <w:rsid w:val="00D92372"/>
    <w:rsid w:val="00E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E975-F0B7-4B56-B168-1825862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0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47820BEF362E7990DAFCF97DBFB345C71BC6193F1B45B99A99B8BF886BBE9B0669C4120A27BD0982A0A3E6X6W6N" TargetMode="External"/><Relationship Id="rId4" Type="http://schemas.openxmlformats.org/officeDocument/2006/relationships/hyperlink" Target="consultantplus://offline/ref=0147820BEF362E7990DAFCF97DBFB345C71BC6193F1B45BC949DB8BF886BBE9B0669C4120A27BD0982A9A7E2X6W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2015-09-21T13:22:00Z</dcterms:created>
  <dcterms:modified xsi:type="dcterms:W3CDTF">2015-09-21T13:22:00Z</dcterms:modified>
</cp:coreProperties>
</file>