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78" w:rsidRDefault="00B44F78">
      <w:pPr>
        <w:pStyle w:val="ConsPlusNormal"/>
        <w:jc w:val="right"/>
      </w:pPr>
      <w:bookmarkStart w:id="0" w:name="_GoBack"/>
      <w:bookmarkEnd w:id="0"/>
      <w:r>
        <w:t>Приложение N 2</w:t>
      </w:r>
    </w:p>
    <w:p w:rsidR="00B44F78" w:rsidRDefault="00B44F78">
      <w:pPr>
        <w:pStyle w:val="ConsPlusNormal"/>
        <w:jc w:val="right"/>
      </w:pPr>
      <w:r>
        <w:t>к распоряжению Правительства</w:t>
      </w:r>
    </w:p>
    <w:p w:rsidR="00B44F78" w:rsidRDefault="00B44F78">
      <w:pPr>
        <w:pStyle w:val="ConsPlusNormal"/>
        <w:jc w:val="right"/>
      </w:pPr>
      <w:r>
        <w:t>Российской Федерации</w:t>
      </w:r>
    </w:p>
    <w:p w:rsidR="00B44F78" w:rsidRDefault="00B44F78">
      <w:pPr>
        <w:pStyle w:val="ConsPlusNormal"/>
        <w:jc w:val="right"/>
      </w:pPr>
      <w:r>
        <w:t>от 30 декабря 2014 г. N 2782-р</w:t>
      </w:r>
    </w:p>
    <w:p w:rsidR="00B44F78" w:rsidRDefault="00B44F78">
      <w:pPr>
        <w:pStyle w:val="ConsPlusNormal"/>
        <w:jc w:val="both"/>
      </w:pPr>
    </w:p>
    <w:p w:rsidR="00B44F78" w:rsidRDefault="00B44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F78" w:rsidRDefault="00B44F78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44F78" w:rsidRDefault="00B44F78">
      <w:pPr>
        <w:pStyle w:val="ConsPlusNormal"/>
        <w:ind w:firstLine="540"/>
        <w:jc w:val="both"/>
      </w:pPr>
      <w:r>
        <w:t xml:space="preserve">Перечень </w:t>
      </w:r>
      <w:hyperlink r:id="rId4" w:history="1">
        <w:r>
          <w:rPr>
            <w:color w:val="0000FF"/>
          </w:rPr>
          <w:t>применяется</w:t>
        </w:r>
      </w:hyperlink>
      <w:r>
        <w:t xml:space="preserve"> с 1 марта 2015 года.</w:t>
      </w:r>
    </w:p>
    <w:p w:rsidR="00B44F78" w:rsidRDefault="00B44F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F78" w:rsidRDefault="00B44F78">
      <w:pPr>
        <w:pStyle w:val="ConsPlusTitle"/>
        <w:jc w:val="center"/>
      </w:pPr>
      <w:r>
        <w:t>ПЕРЕЧЕНЬ</w:t>
      </w:r>
    </w:p>
    <w:p w:rsidR="00B44F78" w:rsidRDefault="00B44F7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44F78" w:rsidRDefault="00B44F7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44F78" w:rsidRDefault="00B44F7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44F78" w:rsidRDefault="00B44F78">
      <w:pPr>
        <w:pStyle w:val="ConsPlusTitle"/>
        <w:jc w:val="center"/>
      </w:pPr>
      <w:r>
        <w:t>МЕДИЦИНСКИХ ОРГАНИЗАЦИЙ</w:t>
      </w:r>
    </w:p>
    <w:p w:rsidR="00B44F78" w:rsidRDefault="00B44F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720"/>
        <w:gridCol w:w="2400"/>
        <w:gridCol w:w="3720"/>
      </w:tblGrid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A02B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A02BA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кишечнорастворимые;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кишечнорастворимые;</w:t>
            </w:r>
          </w:p>
          <w:p w:rsidR="00B44F78" w:rsidRDefault="00B44F78">
            <w:pPr>
              <w:pStyle w:val="ConsPlusNormal"/>
            </w:pPr>
            <w:r>
              <w:t xml:space="preserve">таблетки, покрытые </w:t>
            </w:r>
            <w:proofErr w:type="spellStart"/>
            <w:r>
              <w:t>кишечнорасторимой</w:t>
            </w:r>
            <w:proofErr w:type="spellEnd"/>
            <w:r>
              <w:t xml:space="preserve"> пленочной</w:t>
            </w:r>
          </w:p>
          <w:p w:rsidR="00B44F78" w:rsidRDefault="00B44F78">
            <w:pPr>
              <w:pStyle w:val="ConsPlusNormal"/>
            </w:pPr>
            <w:r>
              <w:t>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A02BX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A03AA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введения;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A03F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A03FA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метоклопрамид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A04A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A04AA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A05A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A05AA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A05B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 xml:space="preserve">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A05BA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A06A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A06AB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A06AD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сироп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A07BC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адсорбирующие кишечные </w:t>
            </w:r>
            <w:r>
              <w:lastRenderedPageBreak/>
              <w:t>препараты другие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lastRenderedPageBreak/>
              <w:t>смектит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диоктаэдрический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A07D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для рассасывания;</w:t>
            </w:r>
          </w:p>
          <w:p w:rsidR="00B44F78" w:rsidRDefault="00B44F78">
            <w:pPr>
              <w:pStyle w:val="ConsPlusNormal"/>
            </w:pPr>
            <w:r>
              <w:t>таблетки жевательные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A07EC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A07FA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B44F78" w:rsidRDefault="00B44F78">
            <w:pPr>
              <w:pStyle w:val="ConsPlusNormal"/>
            </w:pPr>
            <w:r>
              <w:t>порошок для приема внутрь;</w:t>
            </w:r>
          </w:p>
          <w:p w:rsidR="00B44F78" w:rsidRDefault="00B44F7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44F78" w:rsidRDefault="00B44F78">
            <w:pPr>
              <w:pStyle w:val="ConsPlusNormal"/>
            </w:pPr>
            <w:r>
              <w:t>суппозитории вагинальные и ректальные;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A09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A09A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A09AA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панкреатин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кишечнорастворимые;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 введения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A10AB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A10AD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lastRenderedPageBreak/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  <w:r>
              <w:lastRenderedPageBreak/>
              <w:t>двухфазный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A10AE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A10BB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A10BG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тиазолидиндионы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росиглитазон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A10BH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A10BX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A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драже;</w:t>
            </w:r>
          </w:p>
          <w:p w:rsidR="00B44F78" w:rsidRDefault="00B44F7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A11CC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приема внутрь (в масле);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B1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тиамин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A11GA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драже;</w:t>
            </w:r>
          </w:p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44F78" w:rsidRDefault="00B44F78">
            <w:pPr>
              <w:pStyle w:val="ConsPlusNormal"/>
            </w:pPr>
            <w:r>
              <w:t>порошок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A11HA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пиридоксин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A12C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A12CX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A14A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A14AB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A16A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A16AA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A16AX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B01AA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B01AB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группа гепарина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гепарин натрия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B01AC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B01AX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B02B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B02BA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K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B02BX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 жевательные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B03B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витамин B12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B03BB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B03X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B03XA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метоксиполиэтилен</w:t>
            </w:r>
            <w:proofErr w:type="spellEnd"/>
            <w:r>
              <w:t>-гликоль-</w:t>
            </w:r>
            <w:proofErr w:type="spellStart"/>
            <w:r>
              <w:t>эпоэтин</w:t>
            </w:r>
            <w:proofErr w:type="spellEnd"/>
            <w:r>
              <w:t xml:space="preserve"> бета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 (для детей)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C01B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C01BC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C01BD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C01BG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C01DA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спрей дозированный;</w:t>
            </w:r>
          </w:p>
          <w:p w:rsidR="00B44F78" w:rsidRDefault="00B44F78">
            <w:pPr>
              <w:pStyle w:val="ConsPlusNormal"/>
            </w:pPr>
            <w:r>
              <w:t>спрей подъязычный дозированный;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нитроглицерин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подъязычный дозированный;</w:t>
            </w:r>
          </w:p>
          <w:p w:rsidR="00B44F78" w:rsidRDefault="00B44F78">
            <w:pPr>
              <w:pStyle w:val="ConsPlusNormal"/>
            </w:pPr>
            <w:r>
              <w:t>капсулы подъязычные;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пленки для наклеивания на десну;</w:t>
            </w:r>
          </w:p>
          <w:p w:rsidR="00B44F78" w:rsidRDefault="00B44F78">
            <w:pPr>
              <w:pStyle w:val="ConsPlusNormal"/>
            </w:pPr>
            <w:r>
              <w:t>спрей подъязычный дозированный;</w:t>
            </w:r>
          </w:p>
          <w:p w:rsidR="00B44F78" w:rsidRDefault="00B44F78">
            <w:pPr>
              <w:pStyle w:val="ConsPlusNormal"/>
            </w:pPr>
            <w:r>
              <w:t>таблетки подъязычные;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C01E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C01EB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C02AB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C02AC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C02C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C02CA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диуретики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C03A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контролируемым высвобождением,</w:t>
            </w:r>
          </w:p>
          <w:p w:rsidR="00B44F78" w:rsidRDefault="00B44F78">
            <w:pPr>
              <w:pStyle w:val="ConsPlusNormal"/>
            </w:pPr>
            <w:r>
              <w:t>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фуросемид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C03DA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C07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C07A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C07AA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неселективные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lastRenderedPageBreak/>
              <w:t>пропранолол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C07AB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атенолол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C07AG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C08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C08C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C08CA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C08D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C08DA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C09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C09A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C09AA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ингибиторы АПФ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C09C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C09CA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C10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C10A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C10AA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C10AB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D01AE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D06C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D07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>, применяемые в дерматологии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D07A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D07AC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крем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D08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D08A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D08AC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местного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44F78" w:rsidRDefault="00B44F78">
            <w:pPr>
              <w:pStyle w:val="ConsPlusNormal"/>
            </w:pPr>
            <w:r>
              <w:t>спрей для наружного применения (спиртовой);</w:t>
            </w:r>
          </w:p>
          <w:p w:rsidR="00B44F78" w:rsidRDefault="00B44F78">
            <w:pPr>
              <w:pStyle w:val="ConsPlusNormal"/>
            </w:pPr>
            <w:r>
              <w:t>суппозитории вагинальные;</w:t>
            </w:r>
          </w:p>
          <w:p w:rsidR="00B44F78" w:rsidRDefault="00B44F78">
            <w:pPr>
              <w:pStyle w:val="ConsPlusNormal"/>
            </w:pPr>
            <w:r>
              <w:t>таблетки вагинальные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D08AG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D08AX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этанол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D11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D11A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D11AH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суппозитории вагинальные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G01AF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гель вагинальный;</w:t>
            </w:r>
          </w:p>
          <w:p w:rsidR="00B44F78" w:rsidRDefault="00B44F78">
            <w:pPr>
              <w:pStyle w:val="ConsPlusNormal"/>
            </w:pPr>
            <w:r>
              <w:t>суппозитории вагинальные;</w:t>
            </w:r>
          </w:p>
          <w:p w:rsidR="00B44F78" w:rsidRDefault="00B44F78">
            <w:pPr>
              <w:pStyle w:val="ConsPlusNormal"/>
            </w:pPr>
            <w:r>
              <w:t>таблетки вагинальные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G02C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G02CA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G02CB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андрогены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G03BA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тестостерон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гель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внутримышечного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эстрогены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прогестерон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G03DB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G03DC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G03GA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гонадотропины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гонадотропин хорионический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G03H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G03HA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G04B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G04BD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G04C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G04CA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капсулы </w:t>
            </w:r>
            <w:proofErr w:type="spellStart"/>
            <w:r>
              <w:t>кишечнорасторимые</w:t>
            </w:r>
            <w:proofErr w:type="spellEnd"/>
            <w:r>
              <w:t xml:space="preserve"> </w:t>
            </w:r>
            <w:r>
              <w:lastRenderedPageBreak/>
              <w:t>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H01BA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назальные;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подъязычные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H01CB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44F78" w:rsidRDefault="00B44F7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44F78" w:rsidRDefault="00B44F78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H02AB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крем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суспензия для инъекций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гидрокортизон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крем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глазная;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инъекций;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преднизолон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H03BB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H03CA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йода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калия йодид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жевательные;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H05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H05B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H05BA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H05BX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цинакалцет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тетрациклины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</w:t>
            </w:r>
          </w:p>
          <w:p w:rsidR="00B44F78" w:rsidRDefault="00B44F78">
            <w:pPr>
              <w:pStyle w:val="ConsPlusNormal"/>
            </w:pPr>
            <w:r>
              <w:t>пенициллины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J01CA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амоксициллин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lastRenderedPageBreak/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ампициллин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B44F78" w:rsidRDefault="00B44F78">
            <w:pPr>
              <w:pStyle w:val="ConsPlusNormal"/>
            </w:pPr>
            <w:r>
              <w:t>внутрь;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J01CF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оксациллин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J01CR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J01DB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J01DC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J01EE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J01FA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B44F78" w:rsidRDefault="00B44F78">
            <w:pPr>
              <w:pStyle w:val="ConsPlusNormal"/>
            </w:pPr>
            <w:r>
              <w:t>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J01FF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J01M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J01MA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капли глазные и ушные;</w:t>
            </w:r>
          </w:p>
          <w:p w:rsidR="00B44F78" w:rsidRDefault="00B44F78">
            <w:pPr>
              <w:pStyle w:val="ConsPlusNormal"/>
            </w:pPr>
            <w:r>
              <w:t>мазь глазная;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капли глазные и ушные;</w:t>
            </w:r>
          </w:p>
          <w:p w:rsidR="00B44F78" w:rsidRDefault="00B44F78">
            <w:pPr>
              <w:pStyle w:val="ConsPlusNormal"/>
            </w:pPr>
            <w:r>
              <w:t>капли ушные;</w:t>
            </w:r>
          </w:p>
          <w:p w:rsidR="00B44F78" w:rsidRDefault="00B44F78">
            <w:pPr>
              <w:pStyle w:val="ConsPlusNormal"/>
            </w:pPr>
            <w:r>
              <w:t>мазь глазная;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J02AC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J05A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J05AB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ацикловир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крем для местного и наружного применения;</w:t>
            </w:r>
          </w:p>
          <w:p w:rsidR="00B44F78" w:rsidRDefault="00B44F78">
            <w:pPr>
              <w:pStyle w:val="ConsPlusNormal"/>
            </w:pPr>
            <w:r>
              <w:t>крем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глазная;</w:t>
            </w:r>
          </w:p>
          <w:p w:rsidR="00B44F78" w:rsidRDefault="00B44F78">
            <w:pPr>
              <w:pStyle w:val="ConsPlusNormal"/>
            </w:pPr>
            <w:r>
              <w:t>мазь для местного и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 xml:space="preserve">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J05AH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J05AX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J06B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иммуноглобулины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J06BA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внутривенного введения;</w:t>
            </w:r>
          </w:p>
          <w:p w:rsidR="00B44F78" w:rsidRDefault="00B44F78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L01AD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L01AX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антиметаболиты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L01BB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аналоги пурина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L01BC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 xml:space="preserve">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L01CB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L01CD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L01X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L01XC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L01XE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L01XX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L02AB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гестагены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внутримышечного введения;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L02AE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L02B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L02BA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L02BB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L02BG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L03AB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интерфероны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интерферон альфа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B44F78" w:rsidRDefault="00B44F78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44F78" w:rsidRDefault="00B44F7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L04A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L04AB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L04AX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M01AB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кишечнорастворимые;</w:t>
            </w:r>
          </w:p>
          <w:p w:rsidR="00B44F78" w:rsidRDefault="00B44F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раствор для внутримышечного введения;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</w:t>
            </w:r>
          </w:p>
          <w:p w:rsidR="00B44F78" w:rsidRDefault="00B44F78">
            <w:pPr>
              <w:pStyle w:val="ConsPlusNormal"/>
            </w:pPr>
            <w:r>
              <w:lastRenderedPageBreak/>
              <w:t>кишечнорастворимой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M01AC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M01AE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ибупрофен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гель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крем для наружного применения;</w:t>
            </w:r>
          </w:p>
          <w:p w:rsidR="00B44F78" w:rsidRDefault="00B44F78">
            <w:pPr>
              <w:pStyle w:val="ConsPlusNormal"/>
            </w:pPr>
            <w:r>
              <w:t>мазь для наружного применения;</w:t>
            </w:r>
          </w:p>
          <w:p w:rsidR="00B44F78" w:rsidRDefault="00B44F78">
            <w:pPr>
              <w:pStyle w:val="ConsPlusNormal"/>
            </w:pPr>
            <w:r>
              <w:t>раствор для внутривенного введения;</w:t>
            </w:r>
          </w:p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lastRenderedPageBreak/>
              <w:t>суппозитории ректальные (для детей);</w:t>
            </w:r>
          </w:p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</w:t>
            </w:r>
          </w:p>
          <w:p w:rsidR="00B44F78" w:rsidRDefault="00B44F78">
            <w:pPr>
              <w:pStyle w:val="ConsPlusNormal"/>
            </w:pPr>
            <w:r>
              <w:t>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t>суппозитории ректальные (для детей);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M01C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M01CC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</w:t>
            </w:r>
            <w:r>
              <w:lastRenderedPageBreak/>
              <w:t>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M03AX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M03BX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M04A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M04AA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M05B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M05BA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B44F78" w:rsidRDefault="00B44F78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нервная система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анестетики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N01AH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анальгетики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алкалоиды опия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морфин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раствор для подкожного введения;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 подъязычные;</w:t>
            </w:r>
          </w:p>
          <w:p w:rsidR="00B44F78" w:rsidRDefault="00B44F78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N02AX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 защечные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инъекций;</w:t>
            </w:r>
          </w:p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N02BA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N02BE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парацетамол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сироп (для детей);</w:t>
            </w:r>
          </w:p>
          <w:p w:rsidR="00B44F78" w:rsidRDefault="00B44F78">
            <w:pPr>
              <w:pStyle w:val="ConsPlusNormal"/>
            </w:pPr>
            <w:r>
              <w:t>суппозитории ректальные;</w:t>
            </w:r>
          </w:p>
          <w:p w:rsidR="00B44F78" w:rsidRDefault="00B44F78">
            <w:pPr>
              <w:pStyle w:val="ConsPlusNormal"/>
            </w:pPr>
            <w:r>
              <w:t>суппозитории ректальные (для детей);</w:t>
            </w:r>
          </w:p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суспензия для приема внутрь (для детей);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N03AA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(для детей)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N03AB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N03AD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N03AE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клоназепам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N03AF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N03AG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 кишечнорастворимые;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сироп (для детей);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N04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N04A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N04AA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третичные амины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N04B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N04BA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240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  <w:vMerge/>
          </w:tcPr>
          <w:p w:rsidR="00B44F78" w:rsidRDefault="00B44F78"/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N04BB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N04BC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драже;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N05AC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приема внутрь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N05AD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N05AF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N05AH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 и </w:t>
            </w:r>
            <w:proofErr w:type="spellStart"/>
            <w:r>
              <w:t>тиазепины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 для рассасывания;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N05AL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N05AX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B44F78" w:rsidRDefault="00B44F78">
            <w:pPr>
              <w:pStyle w:val="ConsPlusNormal"/>
            </w:pPr>
            <w:r>
              <w:t>таблетки для рассасывания;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N05BA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N05BB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N05CD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N05CF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психоаналептики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N06A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антидепрессанты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N06AA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амитриптилин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драже;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N06AB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N06AX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N06B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N06BX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инъекций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N06D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N06DA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proofErr w:type="spellStart"/>
            <w:r>
              <w:lastRenderedPageBreak/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B44F78" w:rsidRDefault="00B44F78">
            <w:pPr>
              <w:pStyle w:val="ConsPlusNormal"/>
            </w:pPr>
            <w:r>
              <w:t>раствор для приема внутрь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N07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N07A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N07AA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N07AX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приема внутрь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N07C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N07CA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N07X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N07XX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P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P01AB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P02B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P02C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P02CA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гель назальный;</w:t>
            </w:r>
          </w:p>
          <w:p w:rsidR="00B44F78" w:rsidRDefault="00B44F78">
            <w:pPr>
              <w:pStyle w:val="ConsPlusNormal"/>
            </w:pPr>
            <w:r>
              <w:t>капли назальные;</w:t>
            </w:r>
          </w:p>
          <w:p w:rsidR="00B44F78" w:rsidRDefault="00B44F78">
            <w:pPr>
              <w:pStyle w:val="ConsPlusNormal"/>
            </w:pPr>
            <w:r>
              <w:t>капли назальные (для детей);</w:t>
            </w:r>
          </w:p>
          <w:p w:rsidR="00B44F78" w:rsidRDefault="00B44F78">
            <w:pPr>
              <w:pStyle w:val="ConsPlusNormal"/>
            </w:pPr>
            <w:r>
              <w:t>спрей назальный;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R02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местного применения;</w:t>
            </w:r>
          </w:p>
          <w:p w:rsidR="00B44F78" w:rsidRDefault="00B44F7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R03AC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аэрозоль для ингаляций дозированный,</w:t>
            </w:r>
          </w:p>
          <w:p w:rsidR="00B44F78" w:rsidRDefault="00B44F78">
            <w:pPr>
              <w:pStyle w:val="ConsPlusNormal"/>
            </w:pPr>
            <w:r>
              <w:t>активируемый вдохом;</w:t>
            </w:r>
          </w:p>
          <w:p w:rsidR="00B44F78" w:rsidRDefault="00B44F78">
            <w:pPr>
              <w:pStyle w:val="ConsPlusNormal"/>
            </w:pPr>
            <w:r>
              <w:t>капсулы для ингаляций;</w:t>
            </w:r>
          </w:p>
          <w:p w:rsidR="00B44F78" w:rsidRDefault="00B44F78">
            <w:pPr>
              <w:pStyle w:val="ConsPlusNormal"/>
            </w:pPr>
            <w:r>
              <w:t>порошок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раствор для ингаляций;</w:t>
            </w:r>
          </w:p>
          <w:p w:rsidR="00B44F78" w:rsidRDefault="00B44F7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капсулы с порошком для ингаляций;</w:t>
            </w:r>
          </w:p>
          <w:p w:rsidR="00B44F78" w:rsidRDefault="00B44F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R03AK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 xml:space="preserve">симпатомиметики в комбинации с </w:t>
            </w:r>
            <w:r>
              <w:lastRenderedPageBreak/>
              <w:t>другими препаратами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lastRenderedPageBreak/>
              <w:t>будесонид</w:t>
            </w:r>
            <w:proofErr w:type="spellEnd"/>
            <w:r>
              <w:t xml:space="preserve"> + </w:t>
            </w:r>
            <w:proofErr w:type="spellStart"/>
            <w:r>
              <w:lastRenderedPageBreak/>
              <w:t>формотерол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lastRenderedPageBreak/>
              <w:t xml:space="preserve">капсул с порошком для ингаляций </w:t>
            </w:r>
            <w:r>
              <w:lastRenderedPageBreak/>
              <w:t>набор;</w:t>
            </w:r>
          </w:p>
          <w:p w:rsidR="00B44F78" w:rsidRDefault="00B44F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раствор для ингаляций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R03BA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44F78" w:rsidRDefault="00B44F78">
            <w:pPr>
              <w:pStyle w:val="ConsPlusNormal"/>
            </w:pPr>
            <w:r>
              <w:t>аэрозоль назальный дозированный;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дозированный;</w:t>
            </w:r>
          </w:p>
          <w:p w:rsidR="00B44F78" w:rsidRDefault="00B44F78">
            <w:pPr>
              <w:pStyle w:val="ConsPlusNormal"/>
            </w:pPr>
            <w:r>
              <w:t>суспензия для ингаляций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капли назальные;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порошок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раствор для ингаляций;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дозированный;</w:t>
            </w:r>
          </w:p>
          <w:p w:rsidR="00B44F78" w:rsidRDefault="00B44F78">
            <w:pPr>
              <w:pStyle w:val="ConsPlusNormal"/>
            </w:pPr>
            <w:r>
              <w:lastRenderedPageBreak/>
              <w:t>суспензия для ингаляций дозированная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lastRenderedPageBreak/>
              <w:t>R03BB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раствор для ингаляций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с порошком для ингаляций;</w:t>
            </w:r>
          </w:p>
          <w:p w:rsidR="00B44F78" w:rsidRDefault="00B44F78">
            <w:pPr>
              <w:pStyle w:val="ConsPlusNormal"/>
            </w:pPr>
            <w:r>
              <w:t>раствор для ингаляций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R03BC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аэрозоль для ингаляций дозированный;</w:t>
            </w:r>
          </w:p>
          <w:p w:rsidR="00B44F78" w:rsidRDefault="00B44F78">
            <w:pPr>
              <w:pStyle w:val="ConsPlusNormal"/>
            </w:pPr>
            <w:r>
              <w:t>капсулы;</w:t>
            </w:r>
          </w:p>
          <w:p w:rsidR="00B44F78" w:rsidRDefault="00B44F78">
            <w:pPr>
              <w:pStyle w:val="ConsPlusNormal"/>
            </w:pPr>
            <w:r>
              <w:t>раствор для ингаляций;</w:t>
            </w:r>
          </w:p>
          <w:p w:rsidR="00B44F78" w:rsidRDefault="00B44F7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R03DA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аминофиллин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R03DC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R03DX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R05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R05C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R05CB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 пролонгированного действия;</w:t>
            </w:r>
          </w:p>
          <w:p w:rsidR="00B44F78" w:rsidRDefault="00B44F78">
            <w:pPr>
              <w:pStyle w:val="ConsPlusNormal"/>
            </w:pPr>
            <w:r>
              <w:t>пастилки;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приема внутрь и ингаляций;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B44F78" w:rsidRDefault="00B44F78">
            <w:pPr>
              <w:pStyle w:val="ConsPlusNormal"/>
            </w:pPr>
            <w:r>
              <w:t>таблетки для рассасывания;</w:t>
            </w:r>
          </w:p>
          <w:p w:rsidR="00B44F78" w:rsidRDefault="00B44F78">
            <w:pPr>
              <w:pStyle w:val="ConsPlusNormal"/>
            </w:pPr>
            <w:r>
              <w:t>таблетки шипучие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гранулы для приготовления сиропа;</w:t>
            </w:r>
          </w:p>
          <w:p w:rsidR="00B44F78" w:rsidRDefault="00B44F7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44F78" w:rsidRDefault="00B44F7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инъекций и ингаляций;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таблетки;</w:t>
            </w:r>
          </w:p>
          <w:p w:rsidR="00B44F78" w:rsidRDefault="00B44F78">
            <w:pPr>
              <w:pStyle w:val="ConsPlusNormal"/>
            </w:pPr>
            <w:r>
              <w:t>таблетки шипучие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R06A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R06AA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R06AC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R06AE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для приема внутрь;</w:t>
            </w:r>
          </w:p>
          <w:p w:rsidR="00B44F78" w:rsidRDefault="00B44F78">
            <w:pPr>
              <w:pStyle w:val="ConsPlusNormal"/>
            </w:pPr>
            <w:r>
              <w:t>раствор для приема внутрь;</w:t>
            </w:r>
          </w:p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таблетки, покрытые оболочкой;</w:t>
            </w:r>
          </w:p>
          <w:p w:rsidR="00B44F78" w:rsidRDefault="00B44F7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R06AX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сироп;</w:t>
            </w:r>
          </w:p>
          <w:p w:rsidR="00B44F78" w:rsidRDefault="00B44F78">
            <w:pPr>
              <w:pStyle w:val="ConsPlusNormal"/>
            </w:pPr>
            <w:r>
              <w:t>суспензия для приема внутрь;</w:t>
            </w:r>
          </w:p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органы чувств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антибиотики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тетрациклин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мазь глазная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S01E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S01EB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>пилокарпин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</w:t>
            </w:r>
          </w:p>
        </w:tc>
      </w:tr>
      <w:tr w:rsidR="00B44F78" w:rsidTr="002814BD">
        <w:tc>
          <w:tcPr>
            <w:tcW w:w="1500" w:type="dxa"/>
            <w:vMerge w:val="restart"/>
          </w:tcPr>
          <w:p w:rsidR="00B44F78" w:rsidRDefault="00B44F78">
            <w:pPr>
              <w:pStyle w:val="ConsPlusNormal"/>
            </w:pPr>
            <w:r>
              <w:t>S01EC</w:t>
            </w:r>
          </w:p>
        </w:tc>
        <w:tc>
          <w:tcPr>
            <w:tcW w:w="3720" w:type="dxa"/>
            <w:vMerge w:val="restart"/>
          </w:tcPr>
          <w:p w:rsidR="00B44F78" w:rsidRDefault="00B44F7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таблетки</w:t>
            </w:r>
          </w:p>
        </w:tc>
      </w:tr>
      <w:tr w:rsidR="00B44F78" w:rsidTr="002814BD">
        <w:tc>
          <w:tcPr>
            <w:tcW w:w="1500" w:type="dxa"/>
            <w:vMerge/>
          </w:tcPr>
          <w:p w:rsidR="00B44F78" w:rsidRDefault="00B44F78"/>
        </w:tc>
        <w:tc>
          <w:tcPr>
            <w:tcW w:w="3720" w:type="dxa"/>
            <w:vMerge/>
          </w:tcPr>
          <w:p w:rsidR="00B44F78" w:rsidRDefault="00B44F78"/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S01ED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глазные;</w:t>
            </w:r>
          </w:p>
          <w:p w:rsidR="00B44F78" w:rsidRDefault="00B44F78">
            <w:pPr>
              <w:pStyle w:val="ConsPlusNormal"/>
            </w:pPr>
            <w:r>
              <w:t>гель глазной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S01EX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lastRenderedPageBreak/>
              <w:t>S01F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S01FA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S01K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S01KA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вискозоэластичные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глазные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S02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S02A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S02AA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капли ушные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V03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V03A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V03AB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антидоты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димеркаптопропан-сульфонат</w:t>
            </w:r>
            <w:proofErr w:type="spellEnd"/>
            <w:r>
              <w:t xml:space="preserve"> натрия </w:t>
            </w:r>
            <w:hyperlink w:anchor="P23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V03AC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V03AF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капсулы</w:t>
            </w: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V06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V06D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</w:p>
        </w:tc>
      </w:tr>
      <w:tr w:rsidR="00B44F78" w:rsidTr="002814BD">
        <w:tc>
          <w:tcPr>
            <w:tcW w:w="1500" w:type="dxa"/>
          </w:tcPr>
          <w:p w:rsidR="00B44F78" w:rsidRDefault="00B44F78">
            <w:pPr>
              <w:pStyle w:val="ConsPlusNormal"/>
            </w:pPr>
            <w:r>
              <w:t>V06DD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t xml:space="preserve">аминокислоты, включая комбинации </w:t>
            </w:r>
            <w:r>
              <w:lastRenderedPageBreak/>
              <w:t>с полипептидами</w:t>
            </w:r>
          </w:p>
        </w:tc>
        <w:tc>
          <w:tcPr>
            <w:tcW w:w="2400" w:type="dxa"/>
          </w:tcPr>
          <w:p w:rsidR="00B44F78" w:rsidRDefault="00B44F78">
            <w:pPr>
              <w:pStyle w:val="ConsPlusNormal"/>
            </w:pPr>
            <w:proofErr w:type="spellStart"/>
            <w:r>
              <w:lastRenderedPageBreak/>
              <w:t>кетоаналоги</w:t>
            </w:r>
            <w:proofErr w:type="spellEnd"/>
            <w:r>
              <w:t xml:space="preserve"> </w:t>
            </w:r>
            <w:r>
              <w:lastRenderedPageBreak/>
              <w:t>аминокислот</w:t>
            </w:r>
          </w:p>
        </w:tc>
        <w:tc>
          <w:tcPr>
            <w:tcW w:w="3720" w:type="dxa"/>
          </w:tcPr>
          <w:p w:rsidR="00B44F78" w:rsidRDefault="00B44F78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</w:tbl>
    <w:p w:rsidR="00B44F78" w:rsidRDefault="00B44F78">
      <w:pPr>
        <w:pStyle w:val="ConsPlusNormal"/>
        <w:jc w:val="both"/>
      </w:pPr>
    </w:p>
    <w:p w:rsidR="00B44F78" w:rsidRDefault="00B44F78">
      <w:pPr>
        <w:pStyle w:val="ConsPlusNormal"/>
        <w:ind w:firstLine="540"/>
        <w:jc w:val="both"/>
      </w:pPr>
      <w:r>
        <w:t>--------------------------------</w:t>
      </w:r>
    </w:p>
    <w:p w:rsidR="00B44F78" w:rsidRDefault="00B44F78">
      <w:pPr>
        <w:pStyle w:val="ConsPlusNormal"/>
        <w:ind w:firstLine="540"/>
        <w:jc w:val="both"/>
      </w:pPr>
      <w:bookmarkStart w:id="1" w:name="P2337"/>
      <w:bookmarkEnd w:id="1"/>
      <w:r>
        <w:t>&lt;1&gt; Лекарственные препараты, назначаемые по решению врачебной комиссии медицинской организации.</w:t>
      </w:r>
    </w:p>
    <w:p w:rsidR="00B44F78" w:rsidRDefault="00B44F78">
      <w:pPr>
        <w:pStyle w:val="ConsPlusNormal"/>
      </w:pPr>
      <w:hyperlink r:id="rId5" w:history="1">
        <w:r>
          <w:rPr>
            <w:i/>
            <w:color w:val="0000FF"/>
          </w:rPr>
          <w:br/>
          <w:t>Распоряжение Правительства РФ от 30.12.2014 N 2782-р &lt;Об утверждении перечня жизненно необходимых и важнейших лекарственных препаратов на 2015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  <w:r>
          <w:rPr>
            <w:i/>
            <w:color w:val="0000FF"/>
          </w:rPr>
          <w:br/>
        </w:r>
      </w:hyperlink>
    </w:p>
    <w:p w:rsidR="00D92372" w:rsidRPr="00B44F78" w:rsidRDefault="00D92372" w:rsidP="00B44F78"/>
    <w:sectPr w:rsidR="00D92372" w:rsidRPr="00B44F78" w:rsidSect="00D45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78"/>
    <w:rsid w:val="002814BD"/>
    <w:rsid w:val="00B44F78"/>
    <w:rsid w:val="00D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DC683-F395-43A6-A9ED-8D31DAD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F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F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F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4D366D137B84A39011D101380F37396BE6AB27DFBAC3B9CAAC853E989E51D26008BD27341681F032U1N" TargetMode="External"/><Relationship Id="rId4" Type="http://schemas.openxmlformats.org/officeDocument/2006/relationships/hyperlink" Target="consultantplus://offline/ref=624D366D137B84A39011D101380F37396BE6AB27DFBAC3B9CAAC853E989E51D26008BD27341482F132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2015-09-21T13:12:00Z</dcterms:created>
  <dcterms:modified xsi:type="dcterms:W3CDTF">2015-09-21T13:31:00Z</dcterms:modified>
</cp:coreProperties>
</file>