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571" w:rsidRPr="007D5B9B" w:rsidRDefault="00DA6CB0" w:rsidP="002F3571">
      <w:pPr>
        <w:pStyle w:val="a4"/>
        <w:rPr>
          <w:szCs w:val="28"/>
        </w:rPr>
      </w:pPr>
      <w:bookmarkStart w:id="0" w:name="_docStart_2"/>
      <w:bookmarkStart w:id="1" w:name="_title_2"/>
      <w:bookmarkStart w:id="2" w:name="_ref_1-7e103fc1367240"/>
      <w:bookmarkEnd w:id="0"/>
      <w:r>
        <w:rPr>
          <w:szCs w:val="28"/>
        </w:rPr>
        <w:t xml:space="preserve">Основные положения учетной политики </w:t>
      </w:r>
      <w:r w:rsidR="00D37F18" w:rsidRPr="00860B4C">
        <w:rPr>
          <w:szCs w:val="28"/>
        </w:rPr>
        <w:br/>
      </w:r>
      <w:r w:rsidR="002F3571" w:rsidRPr="007D5B9B">
        <w:rPr>
          <w:szCs w:val="28"/>
        </w:rPr>
        <w:t xml:space="preserve">Краевого государственного автономного учреждения здравоохранения </w:t>
      </w:r>
    </w:p>
    <w:p w:rsidR="00EC2B06" w:rsidRPr="00860B4C" w:rsidRDefault="002F3571" w:rsidP="002F3571">
      <w:pPr>
        <w:pStyle w:val="a4"/>
        <w:rPr>
          <w:szCs w:val="28"/>
        </w:rPr>
      </w:pPr>
      <w:r w:rsidRPr="007D5B9B">
        <w:rPr>
          <w:szCs w:val="28"/>
        </w:rPr>
        <w:t xml:space="preserve">«Назаровская городская стоматологическая поликлиника» </w:t>
      </w:r>
      <w:r>
        <w:rPr>
          <w:szCs w:val="28"/>
        </w:rPr>
        <w:t xml:space="preserve">для </w:t>
      </w:r>
      <w:bookmarkEnd w:id="1"/>
      <w:bookmarkEnd w:id="2"/>
      <w:r w:rsidR="00DA6CB0">
        <w:rPr>
          <w:szCs w:val="28"/>
        </w:rPr>
        <w:t>публичного раскрытия на официальном сайте в информационно-телекоммуникационной сети «Интернет» в соответствии с приказом Министерства финансов Российской Федерации от 30.12.2017 № 274н «Об утверждении федерального стандарта бухгалтерского учета</w:t>
      </w:r>
      <w:r w:rsidR="00DA6CB0" w:rsidRPr="00DA6CB0">
        <w:rPr>
          <w:szCs w:val="28"/>
        </w:rPr>
        <w:t xml:space="preserve"> </w:t>
      </w:r>
      <w:r w:rsidR="00DA6CB0">
        <w:rPr>
          <w:szCs w:val="28"/>
        </w:rPr>
        <w:t>для организаций государственного сектора «Учетная политика,</w:t>
      </w:r>
      <w:r w:rsidR="00DA6CB0" w:rsidRPr="00DA6CB0">
        <w:rPr>
          <w:szCs w:val="28"/>
        </w:rPr>
        <w:t xml:space="preserve"> оценочные значения и ошибки</w:t>
      </w:r>
      <w:r w:rsidR="00DA6CB0">
        <w:rPr>
          <w:szCs w:val="28"/>
        </w:rPr>
        <w:t>»</w:t>
      </w:r>
    </w:p>
    <w:p w:rsidR="00EC2B06" w:rsidRPr="00860B4C" w:rsidRDefault="00D37F18">
      <w:pPr>
        <w:pStyle w:val="1"/>
        <w:numPr>
          <w:ilvl w:val="0"/>
          <w:numId w:val="3"/>
        </w:numPr>
        <w:rPr>
          <w:sz w:val="28"/>
        </w:rPr>
      </w:pPr>
      <w:bookmarkStart w:id="3" w:name="_ref_1-e72ca710d79345"/>
      <w:r w:rsidRPr="00860B4C">
        <w:rPr>
          <w:sz w:val="28"/>
        </w:rPr>
        <w:t>Организационные положения</w:t>
      </w:r>
      <w:bookmarkEnd w:id="3"/>
    </w:p>
    <w:p w:rsidR="00EC2B06" w:rsidRPr="00860B4C" w:rsidRDefault="00D37F18" w:rsidP="002477C5">
      <w:pPr>
        <w:pStyle w:val="2"/>
        <w:rPr>
          <w:sz w:val="28"/>
          <w:szCs w:val="28"/>
        </w:rPr>
      </w:pPr>
      <w:bookmarkStart w:id="4" w:name="_ref_1-c8082797e1ee4d"/>
      <w:r w:rsidRPr="00860B4C">
        <w:rPr>
          <w:sz w:val="28"/>
          <w:szCs w:val="28"/>
        </w:rPr>
        <w:t>Учетная политика</w:t>
      </w:r>
      <w:r w:rsidR="00087DFA">
        <w:rPr>
          <w:sz w:val="28"/>
          <w:szCs w:val="28"/>
        </w:rPr>
        <w:t xml:space="preserve"> для </w:t>
      </w:r>
      <w:r w:rsidR="006F1D0E">
        <w:rPr>
          <w:sz w:val="28"/>
          <w:szCs w:val="28"/>
        </w:rPr>
        <w:t>целей бухгалтерского учета</w:t>
      </w:r>
      <w:r w:rsidRPr="00860B4C">
        <w:rPr>
          <w:sz w:val="28"/>
          <w:szCs w:val="28"/>
        </w:rPr>
        <w:t xml:space="preserve"> разработана в соответствии с требованиями следующих документов:</w:t>
      </w:r>
      <w:bookmarkEnd w:id="4"/>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Бюджетный </w:t>
      </w:r>
      <w:hyperlink r:id="rId8" w:history="1">
        <w:r w:rsidRPr="00860B4C">
          <w:rPr>
            <w:rStyle w:val="afc"/>
            <w:sz w:val="28"/>
            <w:szCs w:val="28"/>
          </w:rPr>
          <w:t>кодекс</w:t>
        </w:r>
      </w:hyperlink>
      <w:r w:rsidRPr="00860B4C">
        <w:rPr>
          <w:sz w:val="28"/>
          <w:szCs w:val="28"/>
        </w:rPr>
        <w:t xml:space="preserve"> РФ (далее - БК РФ);</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9" w:history="1">
        <w:r w:rsidRPr="00860B4C">
          <w:rPr>
            <w:rStyle w:val="afc"/>
            <w:sz w:val="28"/>
            <w:szCs w:val="28"/>
          </w:rPr>
          <w:t>закон</w:t>
        </w:r>
      </w:hyperlink>
      <w:r w:rsidRPr="00860B4C">
        <w:rPr>
          <w:sz w:val="28"/>
          <w:szCs w:val="28"/>
        </w:rPr>
        <w:t xml:space="preserve"> от 06.12.2011 № 402-ФЗ "О бухгалтерском учете" (далее - Закон № 402-ФЗ);</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10" w:history="1">
        <w:r w:rsidRPr="00860B4C">
          <w:rPr>
            <w:rStyle w:val="afc"/>
            <w:sz w:val="28"/>
            <w:szCs w:val="28"/>
          </w:rPr>
          <w:t>закон</w:t>
        </w:r>
      </w:hyperlink>
      <w:r w:rsidRPr="00860B4C">
        <w:rPr>
          <w:sz w:val="28"/>
          <w:szCs w:val="28"/>
        </w:rPr>
        <w:t xml:space="preserve"> от 03.11.2006 № 174-ФЗ "Об автономных учреждениях" (далее - Закон № 174-ФЗ);</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11" w:history="1">
        <w:r w:rsidRPr="00860B4C">
          <w:rPr>
            <w:rStyle w:val="afc"/>
            <w:sz w:val="28"/>
            <w:szCs w:val="28"/>
          </w:rPr>
          <w:t>стандарт</w:t>
        </w:r>
      </w:hyperlink>
      <w:r w:rsidRPr="00860B4C">
        <w:rPr>
          <w:sz w:val="28"/>
          <w:szCs w:val="28"/>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2" w:history="1">
        <w:r w:rsidRPr="00860B4C">
          <w:rPr>
            <w:rStyle w:val="afc"/>
            <w:sz w:val="28"/>
            <w:szCs w:val="28"/>
          </w:rPr>
          <w:t>СГС</w:t>
        </w:r>
      </w:hyperlink>
      <w:r w:rsidRPr="00860B4C">
        <w:rPr>
          <w:sz w:val="28"/>
          <w:szCs w:val="28"/>
        </w:rPr>
        <w:t xml:space="preserve"> "Концептуальные основы");</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13" w:history="1">
        <w:r w:rsidRPr="00860B4C">
          <w:rPr>
            <w:rStyle w:val="afc"/>
            <w:sz w:val="28"/>
            <w:szCs w:val="28"/>
          </w:rPr>
          <w:t>стандарт</w:t>
        </w:r>
      </w:hyperlink>
      <w:r w:rsidRPr="00860B4C">
        <w:rPr>
          <w:sz w:val="28"/>
          <w:szCs w:val="28"/>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4" w:history="1">
        <w:r w:rsidRPr="00860B4C">
          <w:rPr>
            <w:rStyle w:val="afc"/>
            <w:sz w:val="28"/>
            <w:szCs w:val="28"/>
          </w:rPr>
          <w:t>СГС</w:t>
        </w:r>
      </w:hyperlink>
      <w:r w:rsidRPr="00860B4C">
        <w:rPr>
          <w:sz w:val="28"/>
          <w:szCs w:val="28"/>
        </w:rPr>
        <w:t xml:space="preserve"> "Основные средства");</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15" w:history="1">
        <w:r w:rsidRPr="00860B4C">
          <w:rPr>
            <w:rStyle w:val="afc"/>
            <w:sz w:val="28"/>
            <w:szCs w:val="28"/>
          </w:rPr>
          <w:t>стандарт</w:t>
        </w:r>
      </w:hyperlink>
      <w:r w:rsidRPr="00860B4C">
        <w:rPr>
          <w:sz w:val="28"/>
          <w:szCs w:val="28"/>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6" w:history="1">
        <w:r w:rsidRPr="00860B4C">
          <w:rPr>
            <w:rStyle w:val="afc"/>
            <w:sz w:val="28"/>
            <w:szCs w:val="28"/>
          </w:rPr>
          <w:t>СГС</w:t>
        </w:r>
      </w:hyperlink>
      <w:r w:rsidRPr="00860B4C">
        <w:rPr>
          <w:sz w:val="28"/>
          <w:szCs w:val="28"/>
        </w:rPr>
        <w:t xml:space="preserve"> "Обесценение активов");</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17" w:history="1">
        <w:r w:rsidRPr="00860B4C">
          <w:rPr>
            <w:rStyle w:val="afc"/>
            <w:sz w:val="28"/>
            <w:szCs w:val="28"/>
          </w:rPr>
          <w:t>стандарт</w:t>
        </w:r>
      </w:hyperlink>
      <w:r w:rsidRPr="00860B4C">
        <w:rPr>
          <w:sz w:val="28"/>
          <w:szCs w:val="28"/>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18" w:history="1">
        <w:r w:rsidRPr="00860B4C">
          <w:rPr>
            <w:rStyle w:val="afc"/>
            <w:sz w:val="28"/>
            <w:szCs w:val="28"/>
          </w:rPr>
          <w:t>СГС</w:t>
        </w:r>
      </w:hyperlink>
      <w:r w:rsidRPr="00860B4C">
        <w:rPr>
          <w:sz w:val="28"/>
          <w:szCs w:val="28"/>
        </w:rPr>
        <w:t xml:space="preserve"> "Отчет о движении денежных средств");</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19" w:history="1">
        <w:r w:rsidRPr="00860B4C">
          <w:rPr>
            <w:rStyle w:val="afc"/>
            <w:sz w:val="28"/>
            <w:szCs w:val="28"/>
          </w:rPr>
          <w:t>стандарт</w:t>
        </w:r>
      </w:hyperlink>
      <w:r w:rsidRPr="00860B4C">
        <w:rPr>
          <w:sz w:val="28"/>
          <w:szCs w:val="28"/>
        </w:rPr>
        <w:t xml:space="preserve"> бухгалтерского учета для организаций государственного сектора "Учетная политика, оценочные значения и </w:t>
      </w:r>
      <w:r w:rsidRPr="00860B4C">
        <w:rPr>
          <w:sz w:val="28"/>
          <w:szCs w:val="28"/>
        </w:rPr>
        <w:lastRenderedPageBreak/>
        <w:t xml:space="preserve">ошибки", утвержденный Приказом Минфина России от 30.12.2017 № 274н (далее - </w:t>
      </w:r>
      <w:hyperlink r:id="rId20" w:history="1">
        <w:r w:rsidRPr="00860B4C">
          <w:rPr>
            <w:rStyle w:val="afc"/>
            <w:sz w:val="28"/>
            <w:szCs w:val="28"/>
          </w:rPr>
          <w:t>СГС</w:t>
        </w:r>
      </w:hyperlink>
      <w:r w:rsidRPr="00860B4C">
        <w:rPr>
          <w:sz w:val="28"/>
          <w:szCs w:val="28"/>
        </w:rPr>
        <w:t xml:space="preserve"> "Учетная политика");</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21" w:history="1">
        <w:r w:rsidRPr="00860B4C">
          <w:rPr>
            <w:rStyle w:val="afc"/>
            <w:sz w:val="28"/>
            <w:szCs w:val="28"/>
          </w:rPr>
          <w:t>стандарт</w:t>
        </w:r>
      </w:hyperlink>
      <w:r w:rsidRPr="00860B4C">
        <w:rPr>
          <w:sz w:val="28"/>
          <w:szCs w:val="28"/>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2" w:history="1">
        <w:r w:rsidRPr="00860B4C">
          <w:rPr>
            <w:rStyle w:val="afc"/>
            <w:sz w:val="28"/>
            <w:szCs w:val="28"/>
          </w:rPr>
          <w:t>СГС</w:t>
        </w:r>
      </w:hyperlink>
      <w:r w:rsidRPr="00860B4C">
        <w:rPr>
          <w:sz w:val="28"/>
          <w:szCs w:val="28"/>
        </w:rPr>
        <w:t xml:space="preserve"> "События после отчетной даты");</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23" w:history="1">
        <w:r w:rsidRPr="00860B4C">
          <w:rPr>
            <w:rStyle w:val="afc"/>
            <w:sz w:val="28"/>
            <w:szCs w:val="28"/>
          </w:rPr>
          <w:t>стандарт</w:t>
        </w:r>
      </w:hyperlink>
      <w:r w:rsidRPr="00860B4C">
        <w:rPr>
          <w:sz w:val="28"/>
          <w:szCs w:val="28"/>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24" w:history="1">
        <w:r w:rsidRPr="00860B4C">
          <w:rPr>
            <w:rStyle w:val="afc"/>
            <w:sz w:val="28"/>
            <w:szCs w:val="28"/>
          </w:rPr>
          <w:t>СГС</w:t>
        </w:r>
      </w:hyperlink>
      <w:r w:rsidRPr="00860B4C">
        <w:rPr>
          <w:sz w:val="28"/>
          <w:szCs w:val="28"/>
        </w:rPr>
        <w:t xml:space="preserve"> "Доходы");</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25" w:history="1">
        <w:r w:rsidRPr="00860B4C">
          <w:rPr>
            <w:rStyle w:val="afc"/>
            <w:sz w:val="28"/>
            <w:szCs w:val="28"/>
          </w:rPr>
          <w:t>стандарт</w:t>
        </w:r>
      </w:hyperlink>
      <w:r w:rsidRPr="00860B4C">
        <w:rPr>
          <w:sz w:val="28"/>
          <w:szCs w:val="28"/>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26" w:history="1">
        <w:r w:rsidRPr="00860B4C">
          <w:rPr>
            <w:rStyle w:val="afc"/>
            <w:sz w:val="28"/>
            <w:szCs w:val="28"/>
          </w:rPr>
          <w:t>СГС</w:t>
        </w:r>
      </w:hyperlink>
      <w:r w:rsidRPr="00860B4C">
        <w:rPr>
          <w:sz w:val="28"/>
          <w:szCs w:val="28"/>
        </w:rPr>
        <w:t xml:space="preserve"> "Влияние изменений курсов иностранных валют");</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27" w:history="1">
        <w:r w:rsidRPr="00860B4C">
          <w:rPr>
            <w:rStyle w:val="afc"/>
            <w:sz w:val="28"/>
            <w:szCs w:val="28"/>
          </w:rPr>
          <w:t>стандарт</w:t>
        </w:r>
      </w:hyperlink>
      <w:r w:rsidRPr="00860B4C">
        <w:rPr>
          <w:sz w:val="28"/>
          <w:szCs w:val="28"/>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28" w:history="1">
        <w:r w:rsidRPr="00860B4C">
          <w:rPr>
            <w:rStyle w:val="afc"/>
            <w:sz w:val="28"/>
            <w:szCs w:val="28"/>
          </w:rPr>
          <w:t>СГС</w:t>
        </w:r>
      </w:hyperlink>
      <w:r w:rsidRPr="00860B4C">
        <w:rPr>
          <w:sz w:val="28"/>
          <w:szCs w:val="28"/>
        </w:rPr>
        <w:t xml:space="preserve"> "Информация о связанных сторонах");</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29" w:history="1">
        <w:r w:rsidRPr="00860B4C">
          <w:rPr>
            <w:rStyle w:val="afc"/>
            <w:sz w:val="28"/>
            <w:szCs w:val="28"/>
          </w:rPr>
          <w:t>стандарт</w:t>
        </w:r>
      </w:hyperlink>
      <w:r w:rsidRPr="00860B4C">
        <w:rPr>
          <w:sz w:val="28"/>
          <w:szCs w:val="28"/>
        </w:rP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0" w:history="1">
        <w:r w:rsidRPr="00860B4C">
          <w:rPr>
            <w:rStyle w:val="afc"/>
            <w:sz w:val="28"/>
            <w:szCs w:val="28"/>
          </w:rPr>
          <w:t>СГС</w:t>
        </w:r>
      </w:hyperlink>
      <w:r w:rsidRPr="00860B4C">
        <w:rPr>
          <w:sz w:val="28"/>
          <w:szCs w:val="28"/>
        </w:rPr>
        <w:t xml:space="preserve"> "Непроизведенные активы");</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31" w:history="1">
        <w:r w:rsidRPr="00860B4C">
          <w:rPr>
            <w:rStyle w:val="afc"/>
            <w:sz w:val="28"/>
            <w:szCs w:val="28"/>
          </w:rPr>
          <w:t>стандарт</w:t>
        </w:r>
      </w:hyperlink>
      <w:r w:rsidRPr="00860B4C">
        <w:rPr>
          <w:sz w:val="28"/>
          <w:szCs w:val="28"/>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32" w:history="1">
        <w:r w:rsidRPr="00860B4C">
          <w:rPr>
            <w:rStyle w:val="afc"/>
            <w:sz w:val="28"/>
            <w:szCs w:val="28"/>
          </w:rPr>
          <w:t>СГС</w:t>
        </w:r>
      </w:hyperlink>
      <w:r w:rsidRPr="00860B4C">
        <w:rPr>
          <w:sz w:val="28"/>
          <w:szCs w:val="28"/>
        </w:rPr>
        <w:t xml:space="preserve"> "Резервы");</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33" w:history="1">
        <w:r w:rsidRPr="00860B4C">
          <w:rPr>
            <w:rStyle w:val="afc"/>
            <w:sz w:val="28"/>
            <w:szCs w:val="28"/>
          </w:rPr>
          <w:t>стандарт</w:t>
        </w:r>
      </w:hyperlink>
      <w:r w:rsidRPr="00860B4C">
        <w:rPr>
          <w:sz w:val="28"/>
          <w:szCs w:val="28"/>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34" w:history="1">
        <w:r w:rsidRPr="00860B4C">
          <w:rPr>
            <w:rStyle w:val="afc"/>
            <w:sz w:val="28"/>
            <w:szCs w:val="28"/>
          </w:rPr>
          <w:t>СГС</w:t>
        </w:r>
      </w:hyperlink>
      <w:r w:rsidRPr="00860B4C">
        <w:rPr>
          <w:sz w:val="28"/>
          <w:szCs w:val="28"/>
        </w:rPr>
        <w:t xml:space="preserve"> "Долгосрочные договоры");</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35" w:history="1">
        <w:r w:rsidRPr="00860B4C">
          <w:rPr>
            <w:rStyle w:val="afc"/>
            <w:sz w:val="28"/>
            <w:szCs w:val="28"/>
          </w:rPr>
          <w:t>стандарт</w:t>
        </w:r>
      </w:hyperlink>
      <w:r w:rsidRPr="00860B4C">
        <w:rPr>
          <w:sz w:val="28"/>
          <w:szCs w:val="28"/>
        </w:rPr>
        <w:t xml:space="preserve"> бухгалтерского учета для организаций государственного сектора "Запасы", утвержденный Приказом Минфина России от 07.12.2018 № 256н (далее - </w:t>
      </w:r>
      <w:hyperlink r:id="rId36" w:history="1">
        <w:r w:rsidRPr="00860B4C">
          <w:rPr>
            <w:rStyle w:val="afc"/>
            <w:sz w:val="28"/>
            <w:szCs w:val="28"/>
          </w:rPr>
          <w:t>СГС</w:t>
        </w:r>
      </w:hyperlink>
      <w:r w:rsidRPr="00860B4C">
        <w:rPr>
          <w:sz w:val="28"/>
          <w:szCs w:val="28"/>
        </w:rPr>
        <w:t xml:space="preserve"> "Запасы");</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37" w:history="1">
        <w:r w:rsidRPr="00860B4C">
          <w:rPr>
            <w:rStyle w:val="afc"/>
            <w:sz w:val="28"/>
            <w:szCs w:val="28"/>
          </w:rPr>
          <w:t>стандарт</w:t>
        </w:r>
      </w:hyperlink>
      <w:r w:rsidRPr="00860B4C">
        <w:rPr>
          <w:sz w:val="28"/>
          <w:szCs w:val="28"/>
        </w:rPr>
        <w:t xml:space="preserve">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 305н (далее - </w:t>
      </w:r>
      <w:hyperlink r:id="rId38" w:history="1">
        <w:r w:rsidRPr="00860B4C">
          <w:rPr>
            <w:rStyle w:val="afc"/>
            <w:sz w:val="28"/>
            <w:szCs w:val="28"/>
          </w:rPr>
          <w:t>СГС</w:t>
        </w:r>
      </w:hyperlink>
      <w:r w:rsidRPr="00860B4C">
        <w:rPr>
          <w:sz w:val="28"/>
          <w:szCs w:val="28"/>
        </w:rPr>
        <w:t xml:space="preserve"> "Бухгалтерская (финансовая) отчетность с учетом инфляции");</w:t>
      </w:r>
    </w:p>
    <w:p w:rsidR="00EC2B06" w:rsidRPr="00860B4C" w:rsidRDefault="00D37F18" w:rsidP="002477C5">
      <w:pPr>
        <w:pStyle w:val="ab"/>
        <w:numPr>
          <w:ilvl w:val="1"/>
          <w:numId w:val="4"/>
        </w:numPr>
        <w:spacing w:after="0"/>
        <w:ind w:left="964"/>
        <w:jc w:val="both"/>
        <w:rPr>
          <w:sz w:val="28"/>
          <w:szCs w:val="28"/>
        </w:rPr>
      </w:pPr>
      <w:r w:rsidRPr="00860B4C">
        <w:rPr>
          <w:sz w:val="28"/>
          <w:szCs w:val="28"/>
        </w:rPr>
        <w:lastRenderedPageBreak/>
        <w:t xml:space="preserve">Федеральный </w:t>
      </w:r>
      <w:hyperlink r:id="rId39" w:history="1">
        <w:r w:rsidRPr="00860B4C">
          <w:rPr>
            <w:rStyle w:val="afc"/>
            <w:sz w:val="28"/>
            <w:szCs w:val="28"/>
          </w:rPr>
          <w:t>стандарт</w:t>
        </w:r>
      </w:hyperlink>
      <w:r w:rsidRPr="00860B4C">
        <w:rPr>
          <w:sz w:val="28"/>
          <w:szCs w:val="28"/>
        </w:rPr>
        <w:t xml:space="preserve"> бухгалтерского учета государственных финансов "Нематериальные активы", утвержденный Приказом Минфина России от 15.11.2019 № 181н (далее - </w:t>
      </w:r>
      <w:hyperlink r:id="rId40" w:history="1">
        <w:r w:rsidRPr="00860B4C">
          <w:rPr>
            <w:rStyle w:val="afc"/>
            <w:sz w:val="28"/>
            <w:szCs w:val="28"/>
          </w:rPr>
          <w:t>СГС</w:t>
        </w:r>
      </w:hyperlink>
      <w:r w:rsidRPr="00860B4C">
        <w:rPr>
          <w:sz w:val="28"/>
          <w:szCs w:val="28"/>
        </w:rPr>
        <w:t xml:space="preserve"> "Нематериальные активы");</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41" w:history="1">
        <w:r w:rsidRPr="00860B4C">
          <w:rPr>
            <w:rStyle w:val="afc"/>
            <w:sz w:val="28"/>
            <w:szCs w:val="28"/>
          </w:rPr>
          <w:t>стандарт</w:t>
        </w:r>
      </w:hyperlink>
      <w:r w:rsidRPr="00860B4C">
        <w:rPr>
          <w:sz w:val="28"/>
          <w:szCs w:val="28"/>
        </w:rPr>
        <w:t xml:space="preserve"> бухгалтерского учета государственных финансов "Выплаты персоналу", утвержденный Приказом Минфина России от 15.11.2019 № 184н (далее - </w:t>
      </w:r>
      <w:hyperlink r:id="rId42" w:history="1">
        <w:r w:rsidRPr="00860B4C">
          <w:rPr>
            <w:rStyle w:val="afc"/>
            <w:sz w:val="28"/>
            <w:szCs w:val="28"/>
          </w:rPr>
          <w:t>СГС</w:t>
        </w:r>
      </w:hyperlink>
      <w:r w:rsidRPr="00860B4C">
        <w:rPr>
          <w:sz w:val="28"/>
          <w:szCs w:val="28"/>
        </w:rPr>
        <w:t xml:space="preserve"> "Выплаты персоналу");</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43" w:history="1">
        <w:r w:rsidRPr="00860B4C">
          <w:rPr>
            <w:rStyle w:val="afc"/>
            <w:sz w:val="28"/>
            <w:szCs w:val="28"/>
          </w:rPr>
          <w:t>стандарт</w:t>
        </w:r>
      </w:hyperlink>
      <w:r w:rsidRPr="00860B4C">
        <w:rPr>
          <w:sz w:val="28"/>
          <w:szCs w:val="28"/>
        </w:rP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44" w:history="1">
        <w:r w:rsidRPr="00860B4C">
          <w:rPr>
            <w:rStyle w:val="afc"/>
            <w:sz w:val="28"/>
            <w:szCs w:val="28"/>
          </w:rPr>
          <w:t>СГС</w:t>
        </w:r>
      </w:hyperlink>
      <w:r w:rsidRPr="00860B4C">
        <w:rPr>
          <w:sz w:val="28"/>
          <w:szCs w:val="28"/>
        </w:rPr>
        <w:t xml:space="preserve"> "Финансовые инструменты");</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Единый </w:t>
      </w:r>
      <w:hyperlink r:id="rId45" w:history="1">
        <w:r w:rsidRPr="00860B4C">
          <w:rPr>
            <w:rStyle w:val="afc"/>
            <w:sz w:val="28"/>
            <w:szCs w:val="28"/>
          </w:rPr>
          <w:t>план</w:t>
        </w:r>
      </w:hyperlink>
      <w:r w:rsidRPr="00860B4C">
        <w:rPr>
          <w:sz w:val="28"/>
          <w:szCs w:val="28"/>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46" w:history="1">
        <w:r w:rsidRPr="00860B4C">
          <w:rPr>
            <w:rStyle w:val="afc"/>
            <w:sz w:val="28"/>
            <w:szCs w:val="28"/>
          </w:rPr>
          <w:t>план</w:t>
        </w:r>
      </w:hyperlink>
      <w:r w:rsidRPr="00860B4C">
        <w:rPr>
          <w:sz w:val="28"/>
          <w:szCs w:val="28"/>
        </w:rPr>
        <w:t xml:space="preserve"> счетов);</w:t>
      </w:r>
    </w:p>
    <w:p w:rsidR="00EC2B06" w:rsidRPr="00860B4C" w:rsidRDefault="002A0B96" w:rsidP="002477C5">
      <w:pPr>
        <w:pStyle w:val="ab"/>
        <w:numPr>
          <w:ilvl w:val="1"/>
          <w:numId w:val="4"/>
        </w:numPr>
        <w:spacing w:after="0"/>
        <w:ind w:left="964"/>
        <w:jc w:val="both"/>
        <w:rPr>
          <w:sz w:val="28"/>
          <w:szCs w:val="28"/>
        </w:rPr>
      </w:pPr>
      <w:hyperlink r:id="rId47" w:history="1">
        <w:r w:rsidR="00D37F18" w:rsidRPr="00860B4C">
          <w:rPr>
            <w:rStyle w:val="afc"/>
            <w:sz w:val="28"/>
            <w:szCs w:val="28"/>
          </w:rPr>
          <w:t>Инструкция</w:t>
        </w:r>
      </w:hyperlink>
      <w:r w:rsidR="00D37F18" w:rsidRPr="00860B4C">
        <w:rPr>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48" w:history="1">
        <w:r w:rsidR="00D37F18" w:rsidRPr="00860B4C">
          <w:rPr>
            <w:rStyle w:val="afc"/>
            <w:sz w:val="28"/>
            <w:szCs w:val="28"/>
          </w:rPr>
          <w:t>Инструкция</w:t>
        </w:r>
      </w:hyperlink>
      <w:r w:rsidR="00D37F18" w:rsidRPr="00860B4C">
        <w:rPr>
          <w:sz w:val="28"/>
          <w:szCs w:val="28"/>
        </w:rPr>
        <w:t xml:space="preserve"> № 157н);</w:t>
      </w:r>
    </w:p>
    <w:p w:rsidR="00EC2B06" w:rsidRPr="00860B4C" w:rsidRDefault="002A0B96" w:rsidP="002477C5">
      <w:pPr>
        <w:pStyle w:val="ab"/>
        <w:numPr>
          <w:ilvl w:val="1"/>
          <w:numId w:val="4"/>
        </w:numPr>
        <w:spacing w:after="0"/>
        <w:ind w:left="964"/>
        <w:jc w:val="both"/>
        <w:rPr>
          <w:sz w:val="28"/>
          <w:szCs w:val="28"/>
        </w:rPr>
      </w:pPr>
      <w:hyperlink r:id="rId49" w:history="1">
        <w:r w:rsidR="00D37F18" w:rsidRPr="00860B4C">
          <w:rPr>
            <w:rStyle w:val="afc"/>
            <w:sz w:val="28"/>
            <w:szCs w:val="28"/>
          </w:rPr>
          <w:t>План</w:t>
        </w:r>
      </w:hyperlink>
      <w:r w:rsidR="00D37F18" w:rsidRPr="00860B4C">
        <w:rPr>
          <w:sz w:val="28"/>
          <w:szCs w:val="28"/>
        </w:rPr>
        <w:t xml:space="preserve"> счетов бухгалтерского учета автономных учреждений, утвержденный Приказом Минфина России от 23.12.2010 № 183н (далее - </w:t>
      </w:r>
      <w:hyperlink r:id="rId50" w:history="1">
        <w:r w:rsidR="00D37F18" w:rsidRPr="00860B4C">
          <w:rPr>
            <w:rStyle w:val="afc"/>
            <w:sz w:val="28"/>
            <w:szCs w:val="28"/>
          </w:rPr>
          <w:t>План</w:t>
        </w:r>
      </w:hyperlink>
      <w:r w:rsidR="00D37F18" w:rsidRPr="00860B4C">
        <w:rPr>
          <w:sz w:val="28"/>
          <w:szCs w:val="28"/>
        </w:rPr>
        <w:t xml:space="preserve"> счетов автономных учреждений);</w:t>
      </w:r>
    </w:p>
    <w:p w:rsidR="00EC2B06" w:rsidRPr="00860B4C" w:rsidRDefault="002A0B96" w:rsidP="002477C5">
      <w:pPr>
        <w:pStyle w:val="ab"/>
        <w:numPr>
          <w:ilvl w:val="1"/>
          <w:numId w:val="4"/>
        </w:numPr>
        <w:spacing w:after="0"/>
        <w:ind w:left="964"/>
        <w:jc w:val="both"/>
        <w:rPr>
          <w:sz w:val="28"/>
          <w:szCs w:val="28"/>
        </w:rPr>
      </w:pPr>
      <w:hyperlink r:id="rId51" w:history="1">
        <w:r w:rsidR="00D37F18" w:rsidRPr="00860B4C">
          <w:rPr>
            <w:rStyle w:val="afc"/>
            <w:sz w:val="28"/>
            <w:szCs w:val="28"/>
          </w:rPr>
          <w:t>Инструкция</w:t>
        </w:r>
      </w:hyperlink>
      <w:r w:rsidR="00D37F18" w:rsidRPr="00860B4C">
        <w:rPr>
          <w:sz w:val="28"/>
          <w:szCs w:val="28"/>
        </w:rPr>
        <w:t xml:space="preserve"> по применению Плана счетов бухгалтерского учета автономных учреждений, утвержденная Приказом Минфина России от 23.12.2010 № 183н (далее - </w:t>
      </w:r>
      <w:hyperlink r:id="rId52" w:history="1">
        <w:r w:rsidR="00D37F18" w:rsidRPr="00860B4C">
          <w:rPr>
            <w:rStyle w:val="afc"/>
            <w:sz w:val="28"/>
            <w:szCs w:val="28"/>
          </w:rPr>
          <w:t>Инструкция</w:t>
        </w:r>
      </w:hyperlink>
      <w:r w:rsidR="00D37F18" w:rsidRPr="00860B4C">
        <w:rPr>
          <w:sz w:val="28"/>
          <w:szCs w:val="28"/>
        </w:rPr>
        <w:t xml:space="preserve"> № 183н);</w:t>
      </w:r>
    </w:p>
    <w:p w:rsidR="00EC2B06" w:rsidRPr="00860B4C" w:rsidRDefault="002A0B96" w:rsidP="002477C5">
      <w:pPr>
        <w:pStyle w:val="ab"/>
        <w:numPr>
          <w:ilvl w:val="1"/>
          <w:numId w:val="4"/>
        </w:numPr>
        <w:spacing w:after="0"/>
        <w:ind w:left="964"/>
        <w:jc w:val="both"/>
        <w:rPr>
          <w:sz w:val="28"/>
          <w:szCs w:val="28"/>
        </w:rPr>
      </w:pPr>
      <w:hyperlink r:id="rId53" w:history="1">
        <w:r w:rsidR="00D37F18" w:rsidRPr="00860B4C">
          <w:rPr>
            <w:rStyle w:val="afc"/>
            <w:sz w:val="28"/>
            <w:szCs w:val="28"/>
          </w:rPr>
          <w:t>Приказ</w:t>
        </w:r>
      </w:hyperlink>
      <w:r w:rsidR="00D37F18" w:rsidRPr="00860B4C">
        <w:rPr>
          <w:sz w:val="28"/>
          <w:szCs w:val="28"/>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54" w:history="1">
        <w:r w:rsidR="00D37F18" w:rsidRPr="00860B4C">
          <w:rPr>
            <w:rStyle w:val="afc"/>
            <w:sz w:val="28"/>
            <w:szCs w:val="28"/>
          </w:rPr>
          <w:t>Приказ</w:t>
        </w:r>
      </w:hyperlink>
      <w:r w:rsidR="00D37F18" w:rsidRPr="00860B4C">
        <w:rPr>
          <w:sz w:val="28"/>
          <w:szCs w:val="28"/>
        </w:rPr>
        <w:t xml:space="preserve"> Минфина России № 52н), включая Приложение № 5 - Методические </w:t>
      </w:r>
      <w:hyperlink r:id="rId55" w:history="1">
        <w:r w:rsidR="00D37F18" w:rsidRPr="00860B4C">
          <w:rPr>
            <w:rStyle w:val="afc"/>
            <w:sz w:val="28"/>
            <w:szCs w:val="28"/>
          </w:rPr>
          <w:t>указания</w:t>
        </w:r>
      </w:hyperlink>
      <w:r w:rsidR="00D37F18" w:rsidRPr="00860B4C">
        <w:rPr>
          <w:sz w:val="28"/>
          <w:szCs w:val="28"/>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w:t>
      </w:r>
      <w:hyperlink r:id="rId56" w:history="1">
        <w:r w:rsidR="00D37F18" w:rsidRPr="00860B4C">
          <w:rPr>
            <w:rStyle w:val="afc"/>
            <w:sz w:val="28"/>
            <w:szCs w:val="28"/>
          </w:rPr>
          <w:t>указания</w:t>
        </w:r>
      </w:hyperlink>
      <w:r w:rsidR="00D37F18" w:rsidRPr="00860B4C">
        <w:rPr>
          <w:sz w:val="28"/>
          <w:szCs w:val="28"/>
        </w:rPr>
        <w:t xml:space="preserve"> № 52н);</w:t>
      </w:r>
    </w:p>
    <w:p w:rsidR="00EC2B06" w:rsidRPr="00860B4C" w:rsidRDefault="002A0B96" w:rsidP="002477C5">
      <w:pPr>
        <w:pStyle w:val="ab"/>
        <w:numPr>
          <w:ilvl w:val="1"/>
          <w:numId w:val="4"/>
        </w:numPr>
        <w:spacing w:after="0"/>
        <w:ind w:left="964"/>
        <w:jc w:val="both"/>
        <w:rPr>
          <w:sz w:val="28"/>
          <w:szCs w:val="28"/>
        </w:rPr>
      </w:pPr>
      <w:hyperlink r:id="rId57" w:history="1">
        <w:r w:rsidR="00D37F18" w:rsidRPr="00860B4C">
          <w:rPr>
            <w:rStyle w:val="afc"/>
            <w:sz w:val="28"/>
            <w:szCs w:val="28"/>
          </w:rPr>
          <w:t>Указание</w:t>
        </w:r>
      </w:hyperlink>
      <w:r w:rsidR="00D37F18" w:rsidRPr="00860B4C">
        <w:rPr>
          <w:sz w:val="28"/>
          <w:szCs w:val="28"/>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58" w:history="1">
        <w:r w:rsidR="00D37F18" w:rsidRPr="00860B4C">
          <w:rPr>
            <w:rStyle w:val="afc"/>
            <w:sz w:val="28"/>
            <w:szCs w:val="28"/>
          </w:rPr>
          <w:t>Указание</w:t>
        </w:r>
      </w:hyperlink>
      <w:r w:rsidR="00D37F18" w:rsidRPr="00860B4C">
        <w:rPr>
          <w:sz w:val="28"/>
          <w:szCs w:val="28"/>
        </w:rPr>
        <w:t xml:space="preserve"> № 3210-У);</w:t>
      </w:r>
    </w:p>
    <w:p w:rsidR="00EC2B06" w:rsidRPr="00860B4C" w:rsidRDefault="002A0B96" w:rsidP="002477C5">
      <w:pPr>
        <w:pStyle w:val="ab"/>
        <w:numPr>
          <w:ilvl w:val="1"/>
          <w:numId w:val="4"/>
        </w:numPr>
        <w:spacing w:after="0"/>
        <w:ind w:left="964"/>
        <w:jc w:val="both"/>
        <w:rPr>
          <w:sz w:val="28"/>
          <w:szCs w:val="28"/>
        </w:rPr>
      </w:pPr>
      <w:hyperlink r:id="rId59" w:history="1">
        <w:r w:rsidR="00D37F18" w:rsidRPr="00860B4C">
          <w:rPr>
            <w:rStyle w:val="afc"/>
            <w:sz w:val="28"/>
            <w:szCs w:val="28"/>
          </w:rPr>
          <w:t>Указание</w:t>
        </w:r>
      </w:hyperlink>
      <w:r w:rsidR="00D37F18" w:rsidRPr="00860B4C">
        <w:rPr>
          <w:sz w:val="28"/>
          <w:szCs w:val="28"/>
        </w:rPr>
        <w:t xml:space="preserve"> Банка России от 09.12.2019 № 5348-У "О правилах наличных расчетов" (далее - </w:t>
      </w:r>
      <w:hyperlink r:id="rId60" w:history="1">
        <w:r w:rsidR="00D37F18" w:rsidRPr="00860B4C">
          <w:rPr>
            <w:rStyle w:val="afc"/>
            <w:sz w:val="28"/>
            <w:szCs w:val="28"/>
          </w:rPr>
          <w:t>Указание</w:t>
        </w:r>
      </w:hyperlink>
      <w:r w:rsidR="00D37F18" w:rsidRPr="00860B4C">
        <w:rPr>
          <w:sz w:val="28"/>
          <w:szCs w:val="28"/>
        </w:rPr>
        <w:t xml:space="preserve"> № 5348-У);</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Методические </w:t>
      </w:r>
      <w:hyperlink r:id="rId61" w:history="1">
        <w:r w:rsidRPr="00860B4C">
          <w:rPr>
            <w:rStyle w:val="afc"/>
            <w:sz w:val="28"/>
            <w:szCs w:val="28"/>
          </w:rPr>
          <w:t>указания</w:t>
        </w:r>
      </w:hyperlink>
      <w:r w:rsidRPr="00860B4C">
        <w:rPr>
          <w:sz w:val="28"/>
          <w:szCs w:val="28"/>
        </w:rPr>
        <w:t xml:space="preserve"> по инвентаризации имущества и финансовых обязательств, утвержденные Приказом Минфина России от 13.06.1995 № 49 (далее - Методические </w:t>
      </w:r>
      <w:hyperlink r:id="rId62" w:history="1">
        <w:r w:rsidRPr="00860B4C">
          <w:rPr>
            <w:rStyle w:val="afc"/>
            <w:sz w:val="28"/>
            <w:szCs w:val="28"/>
          </w:rPr>
          <w:t>указания</w:t>
        </w:r>
      </w:hyperlink>
      <w:r w:rsidRPr="00860B4C">
        <w:rPr>
          <w:sz w:val="28"/>
          <w:szCs w:val="28"/>
        </w:rPr>
        <w:t xml:space="preserve"> № 49);</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Методические </w:t>
      </w:r>
      <w:hyperlink r:id="rId63" w:history="1">
        <w:r w:rsidRPr="00860B4C">
          <w:rPr>
            <w:rStyle w:val="afc"/>
            <w:sz w:val="28"/>
            <w:szCs w:val="28"/>
          </w:rPr>
          <w:t>рекомендации</w:t>
        </w:r>
      </w:hyperlink>
      <w:r w:rsidRPr="00860B4C">
        <w:rPr>
          <w:sz w:val="28"/>
          <w:szCs w:val="28"/>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64" w:history="1">
        <w:r w:rsidRPr="00860B4C">
          <w:rPr>
            <w:rStyle w:val="afc"/>
            <w:sz w:val="28"/>
            <w:szCs w:val="28"/>
          </w:rPr>
          <w:t>рекомендации</w:t>
        </w:r>
      </w:hyperlink>
      <w:r w:rsidRPr="00860B4C">
        <w:rPr>
          <w:sz w:val="28"/>
          <w:szCs w:val="28"/>
        </w:rPr>
        <w:t xml:space="preserve"> № АМ-23-р);</w:t>
      </w:r>
    </w:p>
    <w:p w:rsidR="00EC2B06" w:rsidRPr="00860B4C" w:rsidRDefault="002A0B96" w:rsidP="002477C5">
      <w:pPr>
        <w:pStyle w:val="ab"/>
        <w:numPr>
          <w:ilvl w:val="1"/>
          <w:numId w:val="4"/>
        </w:numPr>
        <w:spacing w:after="0"/>
        <w:ind w:left="964"/>
        <w:jc w:val="both"/>
        <w:rPr>
          <w:sz w:val="28"/>
          <w:szCs w:val="28"/>
        </w:rPr>
      </w:pPr>
      <w:hyperlink r:id="rId65" w:history="1">
        <w:r w:rsidR="00D37F18" w:rsidRPr="00860B4C">
          <w:rPr>
            <w:rStyle w:val="afc"/>
            <w:sz w:val="28"/>
            <w:szCs w:val="28"/>
          </w:rPr>
          <w:t>Правила</w:t>
        </w:r>
      </w:hyperlink>
      <w:r w:rsidR="00D37F18" w:rsidRPr="00860B4C">
        <w:rPr>
          <w:sz w:val="28"/>
          <w:szCs w:val="28"/>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66" w:history="1">
        <w:r w:rsidR="00D37F18" w:rsidRPr="00860B4C">
          <w:rPr>
            <w:rStyle w:val="afc"/>
            <w:sz w:val="28"/>
            <w:szCs w:val="28"/>
          </w:rPr>
          <w:t>Правила</w:t>
        </w:r>
      </w:hyperlink>
      <w:r w:rsidR="00D37F18" w:rsidRPr="00860B4C">
        <w:rPr>
          <w:sz w:val="28"/>
          <w:szCs w:val="28"/>
        </w:rPr>
        <w:t xml:space="preserve"> учета и хранения драгоценных металлов, драгоценных камней и продукции из них, а также ведения соответствующей отчетности);</w:t>
      </w:r>
    </w:p>
    <w:p w:rsidR="00EC2B06" w:rsidRPr="00860B4C" w:rsidRDefault="002A0B96" w:rsidP="002477C5">
      <w:pPr>
        <w:pStyle w:val="ab"/>
        <w:numPr>
          <w:ilvl w:val="1"/>
          <w:numId w:val="4"/>
        </w:numPr>
        <w:spacing w:after="0"/>
        <w:ind w:left="964"/>
        <w:jc w:val="both"/>
        <w:rPr>
          <w:sz w:val="28"/>
          <w:szCs w:val="28"/>
        </w:rPr>
      </w:pPr>
      <w:hyperlink r:id="rId67" w:history="1">
        <w:r w:rsidR="00D37F18" w:rsidRPr="00860B4C">
          <w:rPr>
            <w:rStyle w:val="afc"/>
            <w:sz w:val="28"/>
            <w:szCs w:val="28"/>
          </w:rPr>
          <w:t>Инструкция</w:t>
        </w:r>
      </w:hyperlink>
      <w:r w:rsidR="00D37F18" w:rsidRPr="00860B4C">
        <w:rPr>
          <w:sz w:val="28"/>
          <w:szCs w:val="28"/>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68" w:history="1">
        <w:r w:rsidR="00D37F18" w:rsidRPr="00860B4C">
          <w:rPr>
            <w:rStyle w:val="afc"/>
            <w:sz w:val="28"/>
            <w:szCs w:val="28"/>
          </w:rPr>
          <w:t>Инструкция</w:t>
        </w:r>
      </w:hyperlink>
      <w:r w:rsidR="00D37F18" w:rsidRPr="00860B4C">
        <w:rPr>
          <w:sz w:val="28"/>
          <w:szCs w:val="28"/>
        </w:rPr>
        <w:t xml:space="preserve"> № 33н);</w:t>
      </w:r>
    </w:p>
    <w:p w:rsidR="00EC2B06" w:rsidRPr="00860B4C" w:rsidRDefault="002A0B96" w:rsidP="002477C5">
      <w:pPr>
        <w:pStyle w:val="ab"/>
        <w:numPr>
          <w:ilvl w:val="1"/>
          <w:numId w:val="4"/>
        </w:numPr>
        <w:spacing w:after="0"/>
        <w:ind w:left="964"/>
        <w:jc w:val="both"/>
        <w:rPr>
          <w:sz w:val="28"/>
          <w:szCs w:val="28"/>
        </w:rPr>
      </w:pPr>
      <w:hyperlink r:id="rId69" w:history="1">
        <w:r w:rsidR="00D37F18" w:rsidRPr="00860B4C">
          <w:rPr>
            <w:rStyle w:val="afc"/>
            <w:sz w:val="28"/>
            <w:szCs w:val="28"/>
          </w:rPr>
          <w:t>Приказ</w:t>
        </w:r>
      </w:hyperlink>
      <w:r w:rsidR="00D37F18" w:rsidRPr="00860B4C">
        <w:rPr>
          <w:sz w:val="28"/>
          <w:szCs w:val="28"/>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70" w:history="1">
        <w:r w:rsidR="00D37F18" w:rsidRPr="00860B4C">
          <w:rPr>
            <w:rStyle w:val="afc"/>
            <w:sz w:val="28"/>
            <w:szCs w:val="28"/>
          </w:rPr>
          <w:t>Приказ</w:t>
        </w:r>
      </w:hyperlink>
      <w:r w:rsidR="00D37F18" w:rsidRPr="00860B4C">
        <w:rPr>
          <w:sz w:val="28"/>
          <w:szCs w:val="28"/>
        </w:rPr>
        <w:t xml:space="preserve"> Минфина России № 231н);</w:t>
      </w:r>
    </w:p>
    <w:p w:rsidR="00EC2B06" w:rsidRPr="00860B4C" w:rsidRDefault="002A0B96" w:rsidP="002477C5">
      <w:pPr>
        <w:pStyle w:val="ab"/>
        <w:numPr>
          <w:ilvl w:val="1"/>
          <w:numId w:val="4"/>
        </w:numPr>
        <w:spacing w:after="0"/>
        <w:ind w:left="964"/>
        <w:jc w:val="both"/>
        <w:rPr>
          <w:sz w:val="28"/>
          <w:szCs w:val="28"/>
        </w:rPr>
      </w:pPr>
      <w:hyperlink r:id="rId71" w:history="1">
        <w:r w:rsidR="00D37F18" w:rsidRPr="00860B4C">
          <w:rPr>
            <w:rStyle w:val="afc"/>
            <w:sz w:val="28"/>
            <w:szCs w:val="28"/>
          </w:rPr>
          <w:t>Порядок</w:t>
        </w:r>
      </w:hyperlink>
      <w:r w:rsidR="00D37F18" w:rsidRPr="00860B4C">
        <w:rPr>
          <w:sz w:val="28"/>
          <w:szCs w:val="28"/>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 (далее - </w:t>
      </w:r>
      <w:hyperlink r:id="rId72" w:history="1">
        <w:r w:rsidR="00D37F18" w:rsidRPr="00860B4C">
          <w:rPr>
            <w:rStyle w:val="afc"/>
            <w:sz w:val="28"/>
            <w:szCs w:val="28"/>
          </w:rPr>
          <w:t>Порядок</w:t>
        </w:r>
      </w:hyperlink>
      <w:r w:rsidR="00D37F18" w:rsidRPr="00860B4C">
        <w:rPr>
          <w:sz w:val="28"/>
          <w:szCs w:val="28"/>
        </w:rPr>
        <w:t xml:space="preserve"> № 85н);</w:t>
      </w:r>
    </w:p>
    <w:p w:rsidR="00EC2B06" w:rsidRPr="00860B4C" w:rsidRDefault="002A0B96" w:rsidP="002477C5">
      <w:pPr>
        <w:pStyle w:val="ab"/>
        <w:numPr>
          <w:ilvl w:val="1"/>
          <w:numId w:val="4"/>
        </w:numPr>
        <w:spacing w:after="0"/>
        <w:ind w:left="964"/>
        <w:jc w:val="both"/>
        <w:rPr>
          <w:sz w:val="28"/>
          <w:szCs w:val="28"/>
        </w:rPr>
      </w:pPr>
      <w:hyperlink r:id="rId73" w:history="1">
        <w:r w:rsidR="00D37F18" w:rsidRPr="00860B4C">
          <w:rPr>
            <w:rStyle w:val="afc"/>
            <w:sz w:val="28"/>
            <w:szCs w:val="28"/>
          </w:rPr>
          <w:t>Порядок</w:t>
        </w:r>
      </w:hyperlink>
      <w:r w:rsidR="00D37F18" w:rsidRPr="00860B4C">
        <w:rPr>
          <w:sz w:val="28"/>
          <w:szCs w:val="28"/>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74" w:history="1">
        <w:r w:rsidR="00D37F18" w:rsidRPr="00860B4C">
          <w:rPr>
            <w:rStyle w:val="afc"/>
            <w:sz w:val="28"/>
            <w:szCs w:val="28"/>
          </w:rPr>
          <w:t>Порядок</w:t>
        </w:r>
      </w:hyperlink>
      <w:r w:rsidR="00D37F18" w:rsidRPr="00860B4C">
        <w:rPr>
          <w:sz w:val="28"/>
          <w:szCs w:val="28"/>
        </w:rPr>
        <w:t xml:space="preserve"> применения КОСГУ, </w:t>
      </w:r>
      <w:hyperlink r:id="rId75" w:history="1">
        <w:r w:rsidR="00D37F18" w:rsidRPr="00860B4C">
          <w:rPr>
            <w:rStyle w:val="afc"/>
            <w:sz w:val="28"/>
            <w:szCs w:val="28"/>
          </w:rPr>
          <w:t>Порядок</w:t>
        </w:r>
      </w:hyperlink>
      <w:r w:rsidR="00D37F18" w:rsidRPr="00860B4C">
        <w:rPr>
          <w:sz w:val="28"/>
          <w:szCs w:val="28"/>
        </w:rPr>
        <w:t xml:space="preserve"> № 209н);</w:t>
      </w:r>
    </w:p>
    <w:p w:rsidR="00EC2B06" w:rsidRPr="00860B4C" w:rsidRDefault="00D37F18" w:rsidP="002477C5">
      <w:pPr>
        <w:pStyle w:val="2"/>
        <w:rPr>
          <w:sz w:val="28"/>
          <w:szCs w:val="28"/>
        </w:rPr>
      </w:pPr>
      <w:bookmarkStart w:id="5" w:name="_ref_1-096d5f5e113745"/>
      <w:r w:rsidRPr="00860B4C">
        <w:rPr>
          <w:sz w:val="28"/>
          <w:szCs w:val="28"/>
        </w:rPr>
        <w:t>Ведение учета возложено на главного бухгалтера.</w:t>
      </w:r>
      <w:bookmarkEnd w:id="5"/>
    </w:p>
    <w:p w:rsidR="00EC2B06" w:rsidRPr="00860B4C" w:rsidRDefault="00D37F18" w:rsidP="002477C5">
      <w:pPr>
        <w:pStyle w:val="2"/>
        <w:rPr>
          <w:sz w:val="28"/>
          <w:szCs w:val="28"/>
        </w:rPr>
      </w:pPr>
      <w:bookmarkStart w:id="6" w:name="_ref_1-2f2cf22414f448"/>
      <w:r w:rsidRPr="00860B4C">
        <w:rPr>
          <w:sz w:val="28"/>
          <w:szCs w:val="28"/>
        </w:rPr>
        <w:t>Для отражения объектов учета и изменяющих их фактов хозяйственной жизни используются формы первичных учетных документов:</w:t>
      </w:r>
      <w:bookmarkEnd w:id="6"/>
    </w:p>
    <w:p w:rsidR="00EC2B06" w:rsidRDefault="00D37F18" w:rsidP="002477C5">
      <w:pPr>
        <w:rPr>
          <w:sz w:val="28"/>
          <w:szCs w:val="28"/>
        </w:rPr>
      </w:pPr>
      <w:r w:rsidRPr="00860B4C">
        <w:rPr>
          <w:sz w:val="28"/>
          <w:szCs w:val="28"/>
        </w:rPr>
        <w:t>- утвержденные Приказом Минфина России № 52н;</w:t>
      </w:r>
    </w:p>
    <w:p w:rsidR="00EC2B06" w:rsidRPr="00860B4C" w:rsidRDefault="007D3D30" w:rsidP="002477C5">
      <w:pPr>
        <w:rPr>
          <w:sz w:val="28"/>
          <w:szCs w:val="28"/>
        </w:rPr>
      </w:pPr>
      <w:r>
        <w:rPr>
          <w:sz w:val="28"/>
          <w:szCs w:val="28"/>
        </w:rPr>
        <w:t xml:space="preserve">- </w:t>
      </w:r>
      <w:r w:rsidR="00D37F18" w:rsidRPr="00860B4C">
        <w:rPr>
          <w:sz w:val="28"/>
          <w:szCs w:val="28"/>
        </w:rPr>
        <w:t>утвержденные правовыми актами уполномоченных органов исполнительной власти (при их отсутствии в Приказе Минфина России № 52н);</w:t>
      </w:r>
    </w:p>
    <w:p w:rsidR="00EC2B06" w:rsidRPr="00860B4C" w:rsidRDefault="007D3D30" w:rsidP="002477C5">
      <w:pPr>
        <w:rPr>
          <w:sz w:val="28"/>
          <w:szCs w:val="28"/>
        </w:rPr>
      </w:pPr>
      <w:r>
        <w:rPr>
          <w:sz w:val="28"/>
          <w:szCs w:val="28"/>
        </w:rPr>
        <w:t xml:space="preserve">- </w:t>
      </w:r>
      <w:r w:rsidR="00D37F18" w:rsidRPr="00860B4C">
        <w:rPr>
          <w:sz w:val="28"/>
          <w:szCs w:val="28"/>
        </w:rPr>
        <w:t>разработанные</w:t>
      </w:r>
      <w:r>
        <w:rPr>
          <w:sz w:val="28"/>
          <w:szCs w:val="28"/>
        </w:rPr>
        <w:t xml:space="preserve"> самостоятельно.</w:t>
      </w:r>
    </w:p>
    <w:p w:rsidR="00EC2B06" w:rsidRPr="00860B4C" w:rsidRDefault="00D37F18" w:rsidP="002477C5">
      <w:pPr>
        <w:pStyle w:val="2"/>
        <w:rPr>
          <w:sz w:val="28"/>
          <w:szCs w:val="28"/>
        </w:rPr>
      </w:pPr>
      <w:bookmarkStart w:id="7" w:name="_ref_1-e05e4bef9e0246"/>
      <w:r w:rsidRPr="00860B4C">
        <w:rPr>
          <w:sz w:val="28"/>
          <w:szCs w:val="28"/>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w:t>
      </w:r>
      <w:r w:rsidR="007D3D30">
        <w:rPr>
          <w:sz w:val="28"/>
          <w:szCs w:val="28"/>
        </w:rPr>
        <w:t xml:space="preserve">щей в соответствии с </w:t>
      </w:r>
      <w:r w:rsidR="00FE54FC">
        <w:rPr>
          <w:sz w:val="28"/>
          <w:szCs w:val="28"/>
        </w:rPr>
        <w:t>утвержденным п</w:t>
      </w:r>
      <w:r w:rsidR="007D3D30" w:rsidRPr="007D3D30">
        <w:rPr>
          <w:sz w:val="28"/>
          <w:szCs w:val="28"/>
        </w:rPr>
        <w:t>оложение</w:t>
      </w:r>
      <w:r w:rsidR="007D3D30">
        <w:rPr>
          <w:sz w:val="28"/>
          <w:szCs w:val="28"/>
        </w:rPr>
        <w:t>м</w:t>
      </w:r>
      <w:r w:rsidR="007D3D30" w:rsidRPr="007D3D30">
        <w:rPr>
          <w:sz w:val="28"/>
          <w:szCs w:val="28"/>
        </w:rPr>
        <w:t xml:space="preserve"> о комиссии по поступлению и выбытию активов</w:t>
      </w:r>
      <w:r w:rsidRPr="00860B4C">
        <w:rPr>
          <w:sz w:val="28"/>
          <w:szCs w:val="28"/>
        </w:rPr>
        <w:t>.</w:t>
      </w:r>
      <w:bookmarkEnd w:id="7"/>
    </w:p>
    <w:p w:rsidR="00EC2B06" w:rsidRPr="00860B4C" w:rsidRDefault="00D37F18" w:rsidP="00FE54FC">
      <w:pPr>
        <w:pStyle w:val="2"/>
        <w:rPr>
          <w:sz w:val="28"/>
          <w:szCs w:val="28"/>
        </w:rPr>
      </w:pPr>
      <w:bookmarkStart w:id="8" w:name="_ref_1-aa1ac911f90346"/>
      <w:r w:rsidRPr="00860B4C">
        <w:rPr>
          <w:sz w:val="28"/>
          <w:szCs w:val="28"/>
        </w:rPr>
        <w:t xml:space="preserve">Достоверность данных учета и отчетности подтверждается путем инвентаризаций активов и обязательств, проводимых в соответствии с </w:t>
      </w:r>
      <w:r w:rsidR="00FE54FC">
        <w:rPr>
          <w:sz w:val="28"/>
          <w:szCs w:val="28"/>
        </w:rPr>
        <w:t xml:space="preserve">утвержденным </w:t>
      </w:r>
      <w:r w:rsidRPr="00860B4C">
        <w:rPr>
          <w:sz w:val="28"/>
          <w:szCs w:val="28"/>
        </w:rPr>
        <w:t>порядком</w:t>
      </w:r>
      <w:r w:rsidR="00FE54FC">
        <w:rPr>
          <w:sz w:val="28"/>
          <w:szCs w:val="28"/>
        </w:rPr>
        <w:t xml:space="preserve"> </w:t>
      </w:r>
      <w:r w:rsidR="00FE54FC" w:rsidRPr="00FE54FC">
        <w:rPr>
          <w:sz w:val="28"/>
          <w:szCs w:val="28"/>
        </w:rPr>
        <w:t>проведения инвентаризации активов и обязательств</w:t>
      </w:r>
      <w:bookmarkEnd w:id="8"/>
      <w:r w:rsidR="00FE54FC">
        <w:rPr>
          <w:sz w:val="28"/>
          <w:szCs w:val="28"/>
        </w:rPr>
        <w:t>.</w:t>
      </w:r>
      <w:r w:rsidR="00FE54FC" w:rsidRPr="00860B4C">
        <w:rPr>
          <w:i/>
          <w:sz w:val="28"/>
          <w:szCs w:val="28"/>
        </w:rPr>
        <w:t xml:space="preserve"> </w:t>
      </w:r>
    </w:p>
    <w:p w:rsidR="00EC2B06" w:rsidRPr="00FE54FC" w:rsidRDefault="00D37F18" w:rsidP="002477C5">
      <w:pPr>
        <w:pStyle w:val="2"/>
        <w:rPr>
          <w:sz w:val="28"/>
          <w:szCs w:val="28"/>
        </w:rPr>
      </w:pPr>
      <w:bookmarkStart w:id="9" w:name="_ref_1-e59712ae470b46"/>
      <w:r w:rsidRPr="00FE54FC">
        <w:rPr>
          <w:sz w:val="28"/>
          <w:szCs w:val="28"/>
        </w:rPr>
        <w:t xml:space="preserve">Выдача денежных средств под отчет производится в соответствии с </w:t>
      </w:r>
      <w:r w:rsidR="00FE54FC" w:rsidRPr="00FE54FC">
        <w:rPr>
          <w:sz w:val="28"/>
          <w:szCs w:val="28"/>
        </w:rPr>
        <w:t>утвержденным</w:t>
      </w:r>
      <w:r w:rsidR="00FE54FC" w:rsidRPr="00FE54FC">
        <w:rPr>
          <w:sz w:val="24"/>
          <w:szCs w:val="24"/>
        </w:rPr>
        <w:t xml:space="preserve"> </w:t>
      </w:r>
      <w:r w:rsidR="00FE54FC" w:rsidRPr="00FE54FC">
        <w:rPr>
          <w:sz w:val="28"/>
          <w:szCs w:val="28"/>
        </w:rPr>
        <w:t>п</w:t>
      </w:r>
      <w:r w:rsidR="00FE54FC">
        <w:rPr>
          <w:sz w:val="28"/>
          <w:szCs w:val="28"/>
        </w:rPr>
        <w:t>оряд</w:t>
      </w:r>
      <w:r w:rsidR="00FE54FC" w:rsidRPr="00FE54FC">
        <w:rPr>
          <w:sz w:val="28"/>
          <w:szCs w:val="28"/>
        </w:rPr>
        <w:t xml:space="preserve">ком выдачи под отчет денежных средств, составления и представления отчетов подотчетными лицами. </w:t>
      </w:r>
      <w:bookmarkEnd w:id="9"/>
    </w:p>
    <w:p w:rsidR="00EC2B06" w:rsidRPr="00860B4C" w:rsidRDefault="00EC2B06" w:rsidP="002477C5">
      <w:pPr>
        <w:rPr>
          <w:sz w:val="28"/>
          <w:szCs w:val="28"/>
        </w:rPr>
      </w:pPr>
    </w:p>
    <w:p w:rsidR="00EC2B06" w:rsidRPr="00860B4C" w:rsidRDefault="00D37F18" w:rsidP="002477C5">
      <w:pPr>
        <w:pStyle w:val="2"/>
        <w:rPr>
          <w:sz w:val="28"/>
          <w:szCs w:val="28"/>
        </w:rPr>
      </w:pPr>
      <w:bookmarkStart w:id="10" w:name="_ref_1-e0e90d0a0de141"/>
      <w:r w:rsidRPr="00860B4C">
        <w:rPr>
          <w:sz w:val="28"/>
          <w:szCs w:val="28"/>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76" w:history="1">
        <w:r w:rsidRPr="00860B4C">
          <w:rPr>
            <w:rStyle w:val="afc"/>
            <w:sz w:val="28"/>
            <w:szCs w:val="28"/>
          </w:rPr>
          <w:t>СГС</w:t>
        </w:r>
      </w:hyperlink>
      <w:r w:rsidRPr="00860B4C">
        <w:rPr>
          <w:sz w:val="28"/>
          <w:szCs w:val="28"/>
        </w:rPr>
        <w:t xml:space="preserve"> "События после отчетной даты".</w:t>
      </w:r>
      <w:bookmarkEnd w:id="10"/>
    </w:p>
    <w:p w:rsidR="002559C2" w:rsidRDefault="00D37F18" w:rsidP="00FE54FC">
      <w:pPr>
        <w:pStyle w:val="2"/>
      </w:pPr>
      <w:bookmarkStart w:id="11" w:name="_ref_1-d30bedc990bf4c"/>
      <w:r w:rsidRPr="00860B4C">
        <w:rPr>
          <w:sz w:val="28"/>
          <w:szCs w:val="28"/>
        </w:rPr>
        <w:t>Формирование и исполь</w:t>
      </w:r>
      <w:r w:rsidR="00FE54FC">
        <w:rPr>
          <w:sz w:val="28"/>
          <w:szCs w:val="28"/>
        </w:rPr>
        <w:t>зование резервов предстоящих расходов формируется в сумме отложенных обязательств на оплату отпусков за фактически отработанное время в части выплат персоналу и в части оплаты страховых взносов.</w:t>
      </w:r>
      <w:bookmarkEnd w:id="11"/>
      <w:r w:rsidR="00FE54FC">
        <w:t xml:space="preserve"> </w:t>
      </w:r>
    </w:p>
    <w:p w:rsidR="008824A8" w:rsidRPr="00681EEF" w:rsidRDefault="008824A8" w:rsidP="00681EEF">
      <w:pPr>
        <w:pStyle w:val="2"/>
        <w:rPr>
          <w:i/>
          <w:sz w:val="28"/>
          <w:szCs w:val="28"/>
        </w:rPr>
      </w:pPr>
      <w:bookmarkStart w:id="12" w:name="_ref_1-d2dcd88cc29540"/>
      <w:r w:rsidRPr="00FE54FC">
        <w:rPr>
          <w:sz w:val="28"/>
          <w:szCs w:val="28"/>
        </w:rPr>
        <w:t xml:space="preserve">Рабочий план счетов формируется в составе номеров счетов учета для ведения синтетического и аналитического учета в соответствии </w:t>
      </w:r>
      <w:r w:rsidR="00FE54FC" w:rsidRPr="00FE54FC">
        <w:rPr>
          <w:sz w:val="28"/>
          <w:szCs w:val="28"/>
        </w:rPr>
        <w:t>с инструкциями № 157н и 183н.</w:t>
      </w:r>
      <w:r w:rsidRPr="00FE54FC">
        <w:rPr>
          <w:sz w:val="28"/>
          <w:szCs w:val="28"/>
        </w:rPr>
        <w:t xml:space="preserve">   </w:t>
      </w:r>
      <w:r w:rsidRPr="00681EEF">
        <w:rPr>
          <w:sz w:val="28"/>
          <w:szCs w:val="28"/>
        </w:rPr>
        <w:t xml:space="preserve">                     </w:t>
      </w:r>
    </w:p>
    <w:p w:rsidR="00EC2B06" w:rsidRPr="00860B4C" w:rsidRDefault="00D37F18">
      <w:pPr>
        <w:pStyle w:val="1"/>
        <w:rPr>
          <w:sz w:val="28"/>
        </w:rPr>
      </w:pPr>
      <w:bookmarkStart w:id="13" w:name="_ref_1-613492489f3f47"/>
      <w:bookmarkEnd w:id="12"/>
      <w:r w:rsidRPr="00860B4C">
        <w:rPr>
          <w:sz w:val="28"/>
        </w:rPr>
        <w:t>Основные средства</w:t>
      </w:r>
      <w:bookmarkEnd w:id="13"/>
    </w:p>
    <w:p w:rsidR="00EC2B06" w:rsidRPr="00860B4C" w:rsidRDefault="00D37F18">
      <w:pPr>
        <w:pStyle w:val="2"/>
        <w:rPr>
          <w:sz w:val="28"/>
          <w:szCs w:val="28"/>
        </w:rPr>
      </w:pPr>
      <w:bookmarkStart w:id="14" w:name="_ref_1-61b209f830324d"/>
      <w:r w:rsidRPr="00860B4C">
        <w:rPr>
          <w:sz w:val="28"/>
          <w:szCs w:val="28"/>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77" w:history="1">
        <w:r w:rsidRPr="00860B4C">
          <w:rPr>
            <w:rStyle w:val="afc"/>
            <w:sz w:val="28"/>
            <w:szCs w:val="28"/>
          </w:rPr>
          <w:t>п. 35</w:t>
        </w:r>
      </w:hyperlink>
      <w:r w:rsidRPr="00860B4C">
        <w:rPr>
          <w:sz w:val="28"/>
          <w:szCs w:val="28"/>
        </w:rPr>
        <w:t xml:space="preserve"> СГС "Основные средства", </w:t>
      </w:r>
      <w:hyperlink r:id="rId78" w:history="1">
        <w:r w:rsidRPr="00860B4C">
          <w:rPr>
            <w:rStyle w:val="afc"/>
            <w:sz w:val="28"/>
            <w:szCs w:val="28"/>
          </w:rPr>
          <w:t>п. 44</w:t>
        </w:r>
      </w:hyperlink>
      <w:r w:rsidRPr="00860B4C">
        <w:rPr>
          <w:sz w:val="28"/>
          <w:szCs w:val="28"/>
        </w:rPr>
        <w:t xml:space="preserve"> Инструкции № 157н.</w:t>
      </w:r>
      <w:bookmarkEnd w:id="14"/>
    </w:p>
    <w:p w:rsidR="00EC2B06" w:rsidRPr="00860B4C" w:rsidRDefault="00D37F18">
      <w:pPr>
        <w:pStyle w:val="2"/>
        <w:rPr>
          <w:sz w:val="28"/>
          <w:szCs w:val="28"/>
        </w:rPr>
      </w:pPr>
      <w:bookmarkStart w:id="15" w:name="_ref_1-3d6d441f71894d"/>
      <w:r w:rsidRPr="00860B4C">
        <w:rPr>
          <w:sz w:val="28"/>
          <w:szCs w:val="28"/>
        </w:rPr>
        <w:t>Амортизация по всем основным средствам начисляется линейным методом.</w:t>
      </w:r>
      <w:bookmarkEnd w:id="15"/>
    </w:p>
    <w:p w:rsidR="00EC2B06" w:rsidRPr="00681EEF" w:rsidRDefault="00D37F18" w:rsidP="00681EEF">
      <w:pPr>
        <w:pStyle w:val="2"/>
        <w:rPr>
          <w:sz w:val="28"/>
          <w:szCs w:val="28"/>
        </w:rPr>
      </w:pPr>
      <w:bookmarkStart w:id="16" w:name="_ref_1-5be76ebae5964e"/>
      <w:r w:rsidRPr="00860B4C">
        <w:rPr>
          <w:sz w:val="28"/>
          <w:szCs w:val="28"/>
        </w:rPr>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16"/>
    </w:p>
    <w:p w:rsidR="00EC2B06" w:rsidRPr="00681EEF" w:rsidRDefault="00D37F18" w:rsidP="00681EEF">
      <w:pPr>
        <w:pStyle w:val="2"/>
        <w:rPr>
          <w:sz w:val="28"/>
          <w:szCs w:val="28"/>
        </w:rPr>
      </w:pPr>
      <w:bookmarkStart w:id="17" w:name="_ref_1-4887d0f424774e"/>
      <w:r w:rsidRPr="00860B4C">
        <w:rPr>
          <w:sz w:val="28"/>
          <w:szCs w:val="28"/>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17"/>
    </w:p>
    <w:p w:rsidR="00EC2B06" w:rsidRPr="00860B4C" w:rsidRDefault="00D37F18">
      <w:pPr>
        <w:pStyle w:val="2"/>
        <w:rPr>
          <w:sz w:val="28"/>
          <w:szCs w:val="28"/>
        </w:rPr>
      </w:pPr>
      <w:bookmarkStart w:id="18" w:name="_ref_1-4574b126cad04c"/>
      <w:r w:rsidRPr="00860B4C">
        <w:rPr>
          <w:sz w:val="28"/>
          <w:szCs w:val="28"/>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18"/>
    </w:p>
    <w:p w:rsidR="00EC2B06" w:rsidRPr="00681EEF" w:rsidRDefault="00D37F18" w:rsidP="00681EEF">
      <w:pPr>
        <w:pStyle w:val="2"/>
        <w:rPr>
          <w:sz w:val="28"/>
          <w:szCs w:val="28"/>
        </w:rPr>
      </w:pPr>
      <w:bookmarkStart w:id="19" w:name="_ref_1-91cd04e697ec46"/>
      <w:r w:rsidRPr="00860B4C">
        <w:rPr>
          <w:sz w:val="28"/>
          <w:szCs w:val="28"/>
        </w:rPr>
        <w:t>Безвозмездная передача объектов основных средств оформляется Актом о приеме-передаче объектов нефинансовых активов (</w:t>
      </w:r>
      <w:hyperlink r:id="rId79" w:history="1">
        <w:r w:rsidRPr="00860B4C">
          <w:rPr>
            <w:rStyle w:val="afc"/>
            <w:sz w:val="28"/>
            <w:szCs w:val="28"/>
          </w:rPr>
          <w:t>ф. 0504101</w:t>
        </w:r>
      </w:hyperlink>
      <w:r w:rsidRPr="00860B4C">
        <w:rPr>
          <w:sz w:val="28"/>
          <w:szCs w:val="28"/>
        </w:rPr>
        <w:t>).</w:t>
      </w:r>
      <w:bookmarkEnd w:id="19"/>
    </w:p>
    <w:p w:rsidR="00EC2B06" w:rsidRPr="00860B4C" w:rsidRDefault="00D37F18">
      <w:pPr>
        <w:pStyle w:val="2"/>
        <w:rPr>
          <w:sz w:val="28"/>
          <w:szCs w:val="28"/>
        </w:rPr>
      </w:pPr>
      <w:bookmarkStart w:id="20" w:name="_ref_1-67f464a30b6e41"/>
      <w:r w:rsidRPr="00860B4C">
        <w:rPr>
          <w:sz w:val="28"/>
          <w:szCs w:val="28"/>
        </w:rPr>
        <w:t>При приобретении основных средств оформляется Акт о приеме-передаче объектов нефинансовых активов (</w:t>
      </w:r>
      <w:hyperlink r:id="rId80" w:history="1">
        <w:r w:rsidRPr="00860B4C">
          <w:rPr>
            <w:rStyle w:val="afc"/>
            <w:sz w:val="28"/>
            <w:szCs w:val="28"/>
          </w:rPr>
          <w:t>ф. 0504101</w:t>
        </w:r>
      </w:hyperlink>
      <w:r w:rsidRPr="00860B4C">
        <w:rPr>
          <w:sz w:val="28"/>
          <w:szCs w:val="28"/>
        </w:rPr>
        <w:t>).</w:t>
      </w:r>
      <w:bookmarkEnd w:id="20"/>
    </w:p>
    <w:p w:rsidR="00EC2B06" w:rsidRPr="00860B4C" w:rsidRDefault="00D37F18">
      <w:pPr>
        <w:pStyle w:val="1"/>
        <w:rPr>
          <w:sz w:val="28"/>
        </w:rPr>
      </w:pPr>
      <w:bookmarkStart w:id="21" w:name="_ref_1-d830688800d04f"/>
      <w:r w:rsidRPr="00860B4C">
        <w:rPr>
          <w:sz w:val="28"/>
        </w:rPr>
        <w:t>Нематериальные активы</w:t>
      </w:r>
      <w:bookmarkEnd w:id="21"/>
    </w:p>
    <w:p w:rsidR="00EC2B06" w:rsidRPr="00860B4C" w:rsidRDefault="00D37F18">
      <w:pPr>
        <w:pStyle w:val="2"/>
        <w:rPr>
          <w:sz w:val="28"/>
          <w:szCs w:val="28"/>
        </w:rPr>
      </w:pPr>
      <w:bookmarkStart w:id="22" w:name="_ref_1-1c6787f5fc6449"/>
      <w:r w:rsidRPr="00860B4C">
        <w:rPr>
          <w:sz w:val="28"/>
          <w:szCs w:val="28"/>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22"/>
    </w:p>
    <w:p w:rsidR="00EC2B06" w:rsidRPr="00860B4C" w:rsidRDefault="00D37F18">
      <w:pPr>
        <w:pStyle w:val="2"/>
        <w:rPr>
          <w:sz w:val="28"/>
          <w:szCs w:val="28"/>
        </w:rPr>
      </w:pPr>
      <w:bookmarkStart w:id="23" w:name="_ref_1-18f7f92c96c744"/>
      <w:r w:rsidRPr="00860B4C">
        <w:rPr>
          <w:sz w:val="28"/>
          <w:szCs w:val="28"/>
        </w:rPr>
        <w:t>Объект признается нематериальным активом при одновременном выполнении следующих условий:</w:t>
      </w:r>
      <w:bookmarkEnd w:id="23"/>
    </w:p>
    <w:p w:rsidR="00EC2B06" w:rsidRPr="00860B4C" w:rsidRDefault="00D37F18">
      <w:pPr>
        <w:rPr>
          <w:sz w:val="28"/>
          <w:szCs w:val="28"/>
        </w:rPr>
      </w:pPr>
      <w:r w:rsidRPr="00860B4C">
        <w:rPr>
          <w:sz w:val="28"/>
          <w:szCs w:val="28"/>
        </w:rPr>
        <w:t>- объект способен приносить экономические выгоды в будущем;</w:t>
      </w:r>
    </w:p>
    <w:p w:rsidR="00EC2B06" w:rsidRPr="00860B4C" w:rsidRDefault="00D37F18">
      <w:pPr>
        <w:rPr>
          <w:sz w:val="28"/>
          <w:szCs w:val="28"/>
        </w:rPr>
      </w:pPr>
      <w:r w:rsidRPr="00860B4C">
        <w:rPr>
          <w:sz w:val="28"/>
          <w:szCs w:val="28"/>
        </w:rPr>
        <w:t>- у него отсутствует материально-вещественная форма;</w:t>
      </w:r>
    </w:p>
    <w:p w:rsidR="00EC2B06" w:rsidRPr="00860B4C" w:rsidRDefault="00D37F18">
      <w:pPr>
        <w:rPr>
          <w:sz w:val="28"/>
          <w:szCs w:val="28"/>
        </w:rPr>
      </w:pPr>
      <w:r w:rsidRPr="00860B4C">
        <w:rPr>
          <w:sz w:val="28"/>
          <w:szCs w:val="28"/>
        </w:rPr>
        <w:t>- объект можно идентифицировать;</w:t>
      </w:r>
    </w:p>
    <w:p w:rsidR="00EC2B06" w:rsidRPr="00860B4C" w:rsidRDefault="00D37F18">
      <w:pPr>
        <w:rPr>
          <w:sz w:val="28"/>
          <w:szCs w:val="28"/>
        </w:rPr>
      </w:pPr>
      <w:r w:rsidRPr="00860B4C">
        <w:rPr>
          <w:sz w:val="28"/>
          <w:szCs w:val="28"/>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EC2B06" w:rsidRPr="00860B4C" w:rsidRDefault="00D37F18">
      <w:pPr>
        <w:rPr>
          <w:sz w:val="28"/>
          <w:szCs w:val="28"/>
        </w:rPr>
      </w:pPr>
      <w:r w:rsidRPr="00860B4C">
        <w:rPr>
          <w:sz w:val="28"/>
          <w:szCs w:val="28"/>
        </w:rPr>
        <w:t>- не предполагается последующая перепродажа данного актива;</w:t>
      </w:r>
    </w:p>
    <w:p w:rsidR="00EC2B06" w:rsidRPr="00860B4C" w:rsidRDefault="00D37F18">
      <w:pPr>
        <w:rPr>
          <w:sz w:val="28"/>
          <w:szCs w:val="28"/>
        </w:rPr>
      </w:pPr>
      <w:r w:rsidRPr="00860B4C">
        <w:rPr>
          <w:sz w:val="28"/>
          <w:szCs w:val="28"/>
        </w:rPr>
        <w:t>- имеются надлежаще оформленные документы, подтверждающие существование актива;</w:t>
      </w:r>
    </w:p>
    <w:p w:rsidR="00EC2B06" w:rsidRPr="00860B4C" w:rsidRDefault="00D37F18">
      <w:pPr>
        <w:rPr>
          <w:sz w:val="28"/>
          <w:szCs w:val="28"/>
        </w:rPr>
      </w:pPr>
      <w:r w:rsidRPr="00860B4C">
        <w:rPr>
          <w:sz w:val="28"/>
          <w:szCs w:val="28"/>
        </w:rPr>
        <w:t>- имеются надлежаще оформленные документы, устанавливающие исключительное право на актив;</w:t>
      </w:r>
    </w:p>
    <w:p w:rsidR="00EC2B06" w:rsidRPr="00860B4C" w:rsidRDefault="00D37F18">
      <w:pPr>
        <w:rPr>
          <w:sz w:val="28"/>
          <w:szCs w:val="28"/>
        </w:rPr>
      </w:pPr>
      <w:r w:rsidRPr="00860B4C">
        <w:rPr>
          <w:sz w:val="28"/>
          <w:szCs w:val="28"/>
        </w:rP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EC2B06" w:rsidRPr="00860B4C" w:rsidRDefault="00D37F18">
      <w:pPr>
        <w:pStyle w:val="2"/>
        <w:rPr>
          <w:sz w:val="28"/>
          <w:szCs w:val="28"/>
        </w:rPr>
      </w:pPr>
      <w:bookmarkStart w:id="24" w:name="_ref_1-85629c26479c47"/>
      <w:r w:rsidRPr="00860B4C">
        <w:rPr>
          <w:sz w:val="28"/>
          <w:szCs w:val="28"/>
        </w:rPr>
        <w:t>Сроком полезного использования нематериального актива является период, в течение которого предполагается использование актива.</w:t>
      </w:r>
      <w:bookmarkEnd w:id="24"/>
    </w:p>
    <w:p w:rsidR="00EC2B06" w:rsidRPr="00860B4C" w:rsidRDefault="00D37F18">
      <w:pPr>
        <w:pStyle w:val="2"/>
        <w:rPr>
          <w:sz w:val="28"/>
          <w:szCs w:val="28"/>
        </w:rPr>
      </w:pPr>
      <w:bookmarkStart w:id="25" w:name="_ref_1-a661337de34b44"/>
      <w:r w:rsidRPr="00860B4C">
        <w:rPr>
          <w:sz w:val="28"/>
          <w:szCs w:val="28"/>
        </w:rPr>
        <w:t>Амортизация по всем нематериальным активам начисляется линейным методом.</w:t>
      </w:r>
      <w:bookmarkEnd w:id="25"/>
    </w:p>
    <w:p w:rsidR="00EC2B06" w:rsidRPr="00860B4C" w:rsidRDefault="00D37F18">
      <w:pPr>
        <w:pStyle w:val="1"/>
        <w:rPr>
          <w:sz w:val="28"/>
        </w:rPr>
      </w:pPr>
      <w:bookmarkStart w:id="26" w:name="_ref_1-391058b4711746"/>
      <w:r w:rsidRPr="00860B4C">
        <w:rPr>
          <w:sz w:val="28"/>
        </w:rPr>
        <w:t>Непроизведенные активы</w:t>
      </w:r>
      <w:bookmarkEnd w:id="26"/>
    </w:p>
    <w:p w:rsidR="00EC2B06" w:rsidRPr="00860B4C" w:rsidRDefault="00D37F18">
      <w:pPr>
        <w:pStyle w:val="2"/>
        <w:rPr>
          <w:sz w:val="28"/>
          <w:szCs w:val="28"/>
        </w:rPr>
      </w:pPr>
      <w:bookmarkStart w:id="27" w:name="_ref_1-03eab198b81745"/>
      <w:r w:rsidRPr="00860B4C">
        <w:rPr>
          <w:sz w:val="28"/>
          <w:szCs w:val="28"/>
        </w:rPr>
        <w:t>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27"/>
    </w:p>
    <w:p w:rsidR="00EC2B06" w:rsidRPr="00860B4C" w:rsidRDefault="00D37F18">
      <w:pPr>
        <w:pStyle w:val="2"/>
        <w:rPr>
          <w:sz w:val="28"/>
          <w:szCs w:val="28"/>
        </w:rPr>
      </w:pPr>
      <w:bookmarkStart w:id="28" w:name="_ref_1-57232a59867044"/>
      <w:r w:rsidRPr="00860B4C">
        <w:rPr>
          <w:sz w:val="28"/>
          <w:szCs w:val="28"/>
        </w:rPr>
        <w:t xml:space="preserve">Аналитический учет вложений в непроизведенные активы ведется в </w:t>
      </w:r>
      <w:proofErr w:type="spellStart"/>
      <w:r w:rsidRPr="00860B4C">
        <w:rPr>
          <w:sz w:val="28"/>
          <w:szCs w:val="28"/>
        </w:rPr>
        <w:t>Многографной</w:t>
      </w:r>
      <w:proofErr w:type="spellEnd"/>
      <w:r w:rsidRPr="00860B4C">
        <w:rPr>
          <w:sz w:val="28"/>
          <w:szCs w:val="28"/>
        </w:rPr>
        <w:t xml:space="preserve"> карточке (</w:t>
      </w:r>
      <w:hyperlink r:id="rId81" w:history="1">
        <w:r w:rsidRPr="00860B4C">
          <w:rPr>
            <w:rStyle w:val="afc"/>
            <w:sz w:val="28"/>
            <w:szCs w:val="28"/>
          </w:rPr>
          <w:t>ф. 0504054</w:t>
        </w:r>
      </w:hyperlink>
      <w:r w:rsidRPr="00860B4C">
        <w:rPr>
          <w:sz w:val="28"/>
          <w:szCs w:val="28"/>
        </w:rPr>
        <w:t>).</w:t>
      </w:r>
      <w:bookmarkEnd w:id="28"/>
    </w:p>
    <w:p w:rsidR="00EC2B06" w:rsidRPr="00860B4C" w:rsidRDefault="00D37F18">
      <w:pPr>
        <w:pStyle w:val="2"/>
        <w:rPr>
          <w:sz w:val="28"/>
          <w:szCs w:val="28"/>
        </w:rPr>
      </w:pPr>
      <w:bookmarkStart w:id="29" w:name="_ref_1-7f37cfa8abdf4d"/>
      <w:r w:rsidRPr="00860B4C">
        <w:rPr>
          <w:sz w:val="28"/>
          <w:szCs w:val="28"/>
        </w:rPr>
        <w:t>Объект непроизведенных активов учитывается на забалансовом счете 02 "Матер</w:t>
      </w:r>
      <w:r w:rsidR="00681EEF">
        <w:rPr>
          <w:sz w:val="28"/>
          <w:szCs w:val="28"/>
        </w:rPr>
        <w:t xml:space="preserve">иальные ценности на хранении", </w:t>
      </w:r>
      <w:r w:rsidRPr="00860B4C">
        <w:rPr>
          <w:sz w:val="28"/>
          <w:szCs w:val="28"/>
        </w:rPr>
        <w:t>если в отношении него одновременно выполняются следующие условия:</w:t>
      </w:r>
      <w:bookmarkEnd w:id="29"/>
    </w:p>
    <w:p w:rsidR="00EC2B06" w:rsidRPr="00860B4C" w:rsidRDefault="00D37F18">
      <w:pPr>
        <w:rPr>
          <w:sz w:val="28"/>
          <w:szCs w:val="28"/>
        </w:rPr>
      </w:pPr>
      <w:r w:rsidRPr="00860B4C">
        <w:rPr>
          <w:sz w:val="28"/>
          <w:szCs w:val="28"/>
        </w:rPr>
        <w:t>- объект не приносит экономических выгод;</w:t>
      </w:r>
    </w:p>
    <w:p w:rsidR="00EC2B06" w:rsidRPr="00860B4C" w:rsidRDefault="00D37F18">
      <w:pPr>
        <w:rPr>
          <w:sz w:val="28"/>
          <w:szCs w:val="28"/>
        </w:rPr>
      </w:pPr>
      <w:r w:rsidRPr="00860B4C">
        <w:rPr>
          <w:sz w:val="28"/>
          <w:szCs w:val="28"/>
        </w:rPr>
        <w:t>- объект не имеет полезного потенциала;</w:t>
      </w:r>
    </w:p>
    <w:p w:rsidR="00EC2B06" w:rsidRPr="00860B4C" w:rsidRDefault="00D37F18">
      <w:pPr>
        <w:rPr>
          <w:sz w:val="28"/>
          <w:szCs w:val="28"/>
        </w:rPr>
      </w:pPr>
      <w:r w:rsidRPr="00860B4C">
        <w:rPr>
          <w:sz w:val="28"/>
          <w:szCs w:val="28"/>
        </w:rPr>
        <w:t>- не предполагается, что объект будет приносить экономические выгоды.</w:t>
      </w:r>
    </w:p>
    <w:p w:rsidR="00EC2B06" w:rsidRPr="00860B4C" w:rsidRDefault="00D37F18">
      <w:pPr>
        <w:pStyle w:val="1"/>
        <w:rPr>
          <w:sz w:val="28"/>
        </w:rPr>
      </w:pPr>
      <w:bookmarkStart w:id="30" w:name="_ref_1-50a121e1b3244d"/>
      <w:r w:rsidRPr="00860B4C">
        <w:rPr>
          <w:sz w:val="28"/>
        </w:rPr>
        <w:t>Материальные запасы</w:t>
      </w:r>
      <w:bookmarkEnd w:id="30"/>
    </w:p>
    <w:p w:rsidR="00EC2B06" w:rsidRPr="00860B4C" w:rsidRDefault="00D37F18">
      <w:pPr>
        <w:pStyle w:val="2"/>
        <w:rPr>
          <w:sz w:val="28"/>
          <w:szCs w:val="28"/>
        </w:rPr>
      </w:pPr>
      <w:bookmarkStart w:id="31" w:name="_ref_1-acfdc3ca985e45"/>
      <w:r w:rsidRPr="00860B4C">
        <w:rPr>
          <w:sz w:val="28"/>
          <w:szCs w:val="28"/>
        </w:rPr>
        <w:t>Единицей бухгалтерского учета материальных запасов является:</w:t>
      </w:r>
      <w:bookmarkEnd w:id="31"/>
    </w:p>
    <w:tbl>
      <w:tblPr>
        <w:tblOverlap w:val="never"/>
        <w:tblW w:w="9551" w:type="dxa"/>
        <w:jc w:val="right"/>
        <w:tblLayout w:type="fixed"/>
        <w:tblCellMar>
          <w:left w:w="10" w:type="dxa"/>
          <w:right w:w="10" w:type="dxa"/>
        </w:tblCellMar>
        <w:tblLook w:val="04A0" w:firstRow="1" w:lastRow="0" w:firstColumn="1" w:lastColumn="0" w:noHBand="0" w:noVBand="1"/>
      </w:tblPr>
      <w:tblGrid>
        <w:gridCol w:w="7420"/>
        <w:gridCol w:w="2131"/>
      </w:tblGrid>
      <w:tr w:rsidR="0042793B" w:rsidRPr="00860B4C" w:rsidTr="00DC211E">
        <w:trPr>
          <w:trHeight w:hRule="exact" w:val="868"/>
          <w:jc w:val="right"/>
        </w:trPr>
        <w:tc>
          <w:tcPr>
            <w:tcW w:w="7420" w:type="dxa"/>
            <w:tcBorders>
              <w:top w:val="single" w:sz="4" w:space="0" w:color="auto"/>
              <w:left w:val="single" w:sz="4" w:space="0" w:color="auto"/>
              <w:bottom w:val="single" w:sz="4" w:space="0" w:color="auto"/>
            </w:tcBorders>
            <w:shd w:val="clear" w:color="auto" w:fill="FFFFFF"/>
            <w:vAlign w:val="center"/>
          </w:tcPr>
          <w:p w:rsidR="0042793B" w:rsidRPr="00860B4C" w:rsidRDefault="0042793B" w:rsidP="00DC211E">
            <w:pPr>
              <w:pStyle w:val="afe"/>
              <w:shd w:val="clear" w:color="auto" w:fill="auto"/>
              <w:ind w:firstLine="0"/>
              <w:jc w:val="center"/>
              <w:rPr>
                <w:rFonts w:ascii="Times New Roman" w:hAnsi="Times New Roman" w:cs="Times New Roman"/>
                <w:sz w:val="28"/>
                <w:szCs w:val="28"/>
              </w:rPr>
            </w:pPr>
            <w:r w:rsidRPr="00860B4C">
              <w:rPr>
                <w:rFonts w:ascii="Times New Roman" w:hAnsi="Times New Roman" w:cs="Times New Roman"/>
                <w:color w:val="000000"/>
                <w:sz w:val="28"/>
                <w:szCs w:val="28"/>
                <w:lang w:bidi="ru-RU"/>
              </w:rPr>
              <w:t>Вид (группа) материальных запасов</w:t>
            </w:r>
          </w:p>
        </w:tc>
        <w:tc>
          <w:tcPr>
            <w:tcW w:w="2131" w:type="dxa"/>
            <w:tcBorders>
              <w:top w:val="single" w:sz="4" w:space="0" w:color="auto"/>
              <w:left w:val="single" w:sz="4" w:space="0" w:color="auto"/>
              <w:bottom w:val="single" w:sz="4" w:space="0" w:color="auto"/>
              <w:right w:val="single" w:sz="4" w:space="0" w:color="auto"/>
            </w:tcBorders>
            <w:shd w:val="clear" w:color="auto" w:fill="FFFFFF"/>
            <w:vAlign w:val="bottom"/>
          </w:tcPr>
          <w:p w:rsidR="0042793B" w:rsidRPr="00860B4C" w:rsidRDefault="0042793B" w:rsidP="00DC211E">
            <w:pPr>
              <w:pStyle w:val="afe"/>
              <w:shd w:val="clear" w:color="auto" w:fill="auto"/>
              <w:ind w:firstLine="0"/>
              <w:jc w:val="center"/>
              <w:rPr>
                <w:rFonts w:ascii="Times New Roman" w:hAnsi="Times New Roman" w:cs="Times New Roman"/>
                <w:sz w:val="28"/>
                <w:szCs w:val="28"/>
              </w:rPr>
            </w:pPr>
            <w:r w:rsidRPr="00860B4C">
              <w:rPr>
                <w:rFonts w:ascii="Times New Roman" w:hAnsi="Times New Roman" w:cs="Times New Roman"/>
                <w:color w:val="000000"/>
                <w:sz w:val="28"/>
                <w:szCs w:val="28"/>
                <w:lang w:bidi="ru-RU"/>
              </w:rPr>
              <w:t>Единица бухгалтерского учета</w:t>
            </w:r>
          </w:p>
        </w:tc>
      </w:tr>
      <w:tr w:rsidR="0042793B" w:rsidRPr="00860B4C" w:rsidTr="00DC211E">
        <w:tblPrEx>
          <w:jc w:val="left"/>
        </w:tblPrEx>
        <w:trPr>
          <w:trHeight w:hRule="exact" w:val="3292"/>
        </w:trPr>
        <w:tc>
          <w:tcPr>
            <w:tcW w:w="7420" w:type="dxa"/>
            <w:tcBorders>
              <w:top w:val="single" w:sz="4" w:space="0" w:color="auto"/>
              <w:left w:val="single" w:sz="4" w:space="0" w:color="auto"/>
              <w:bottom w:val="single" w:sz="4" w:space="0" w:color="auto"/>
            </w:tcBorders>
            <w:shd w:val="clear" w:color="auto" w:fill="FFFFFF"/>
          </w:tcPr>
          <w:p w:rsidR="0042793B" w:rsidRPr="00860B4C" w:rsidRDefault="0042793B" w:rsidP="00DC211E">
            <w:pPr>
              <w:pStyle w:val="afe"/>
              <w:shd w:val="clear" w:color="auto" w:fill="auto"/>
              <w:ind w:right="185" w:firstLine="836"/>
              <w:jc w:val="both"/>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Номенклатурный номер в качестве единицы учета выбирается тогда, когда необходимо обеспечить раздельный аналитический учет однородных материальных запасов, выпущенных разными производителями, разных торговых марок, артикулов и т.п.</w:t>
            </w:r>
          </w:p>
          <w:p w:rsidR="0042793B" w:rsidRPr="00860B4C" w:rsidRDefault="0042793B" w:rsidP="00DC211E">
            <w:pPr>
              <w:pStyle w:val="afe"/>
              <w:shd w:val="clear" w:color="auto" w:fill="auto"/>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Так, учету по номенклатурному номеру подлежат:</w:t>
            </w:r>
          </w:p>
          <w:p w:rsidR="0042793B" w:rsidRPr="00860B4C" w:rsidRDefault="0042793B" w:rsidP="0042793B">
            <w:pPr>
              <w:pStyle w:val="afe"/>
              <w:numPr>
                <w:ilvl w:val="0"/>
                <w:numId w:val="36"/>
              </w:numPr>
              <w:shd w:val="clear" w:color="auto" w:fill="auto"/>
              <w:tabs>
                <w:tab w:val="left" w:pos="144"/>
              </w:tabs>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запасные части для машин и оборудования;</w:t>
            </w:r>
          </w:p>
          <w:p w:rsidR="0042793B" w:rsidRPr="00860B4C" w:rsidRDefault="0042793B" w:rsidP="0042793B">
            <w:pPr>
              <w:pStyle w:val="afe"/>
              <w:numPr>
                <w:ilvl w:val="0"/>
                <w:numId w:val="36"/>
              </w:numPr>
              <w:shd w:val="clear" w:color="auto" w:fill="auto"/>
              <w:tabs>
                <w:tab w:val="left" w:pos="155"/>
              </w:tabs>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посуда;</w:t>
            </w:r>
          </w:p>
          <w:p w:rsidR="0042793B" w:rsidRPr="00860B4C" w:rsidRDefault="0042793B" w:rsidP="0042793B">
            <w:pPr>
              <w:pStyle w:val="afe"/>
              <w:numPr>
                <w:ilvl w:val="0"/>
                <w:numId w:val="36"/>
              </w:numPr>
              <w:shd w:val="clear" w:color="auto" w:fill="auto"/>
              <w:tabs>
                <w:tab w:val="left" w:pos="144"/>
              </w:tabs>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специальная одежда;</w:t>
            </w:r>
          </w:p>
          <w:p w:rsidR="0042793B" w:rsidRPr="00860B4C" w:rsidRDefault="0042793B" w:rsidP="0042793B">
            <w:pPr>
              <w:pStyle w:val="afe"/>
              <w:numPr>
                <w:ilvl w:val="0"/>
                <w:numId w:val="36"/>
              </w:numPr>
              <w:shd w:val="clear" w:color="auto" w:fill="auto"/>
              <w:tabs>
                <w:tab w:val="left" w:pos="144"/>
              </w:tabs>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специальный инструмент и т.п.</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42793B" w:rsidRPr="00860B4C" w:rsidRDefault="0042793B" w:rsidP="00DC211E">
            <w:pPr>
              <w:pStyle w:val="afe"/>
              <w:shd w:val="clear" w:color="auto" w:fill="auto"/>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Номенклатурная единица</w:t>
            </w:r>
          </w:p>
        </w:tc>
      </w:tr>
      <w:tr w:rsidR="0042793B" w:rsidRPr="00860B4C" w:rsidTr="00DC211E">
        <w:tblPrEx>
          <w:jc w:val="left"/>
        </w:tblPrEx>
        <w:trPr>
          <w:trHeight w:hRule="exact" w:val="8941"/>
        </w:trPr>
        <w:tc>
          <w:tcPr>
            <w:tcW w:w="7420" w:type="dxa"/>
            <w:tcBorders>
              <w:top w:val="single" w:sz="4" w:space="0" w:color="auto"/>
              <w:left w:val="single" w:sz="4" w:space="0" w:color="auto"/>
              <w:bottom w:val="single" w:sz="4" w:space="0" w:color="auto"/>
            </w:tcBorders>
            <w:shd w:val="clear" w:color="auto" w:fill="FFFFFF"/>
          </w:tcPr>
          <w:p w:rsidR="0042793B" w:rsidRPr="00860B4C" w:rsidRDefault="0042793B" w:rsidP="00DC211E">
            <w:pPr>
              <w:pStyle w:val="afe"/>
              <w:shd w:val="clear" w:color="auto" w:fill="auto"/>
              <w:ind w:right="185" w:firstLine="836"/>
              <w:jc w:val="both"/>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Потребляемые материальные запасы, как правило, учитывать по номенклатурному номеру нецелесообразно. Соответствующее решение принимается Бухгалтерией с учетом существенности аналитической информации о данных объектах материальных запасов в целях оптимизации учетных процедур и уменьшения трудозатрат, связанных с организацией такого учета.</w:t>
            </w:r>
          </w:p>
          <w:p w:rsidR="0042793B" w:rsidRPr="00860B4C" w:rsidRDefault="0042793B" w:rsidP="00DC211E">
            <w:pPr>
              <w:pStyle w:val="afe"/>
              <w:shd w:val="clear" w:color="auto" w:fill="auto"/>
              <w:ind w:firstLine="0"/>
              <w:rPr>
                <w:rFonts w:ascii="Times New Roman" w:hAnsi="Times New Roman" w:cs="Times New Roman"/>
                <w:color w:val="000000"/>
                <w:sz w:val="28"/>
                <w:szCs w:val="28"/>
                <w:lang w:bidi="ru-RU"/>
              </w:rPr>
            </w:pPr>
            <w:proofErr w:type="gramStart"/>
            <w:r w:rsidRPr="00860B4C">
              <w:rPr>
                <w:rFonts w:ascii="Times New Roman" w:hAnsi="Times New Roman" w:cs="Times New Roman"/>
                <w:color w:val="000000"/>
                <w:sz w:val="28"/>
                <w:szCs w:val="28"/>
                <w:lang w:bidi="ru-RU"/>
              </w:rPr>
              <w:t>Например</w:t>
            </w:r>
            <w:proofErr w:type="gramEnd"/>
            <w:r w:rsidRPr="00860B4C">
              <w:rPr>
                <w:rFonts w:ascii="Times New Roman" w:hAnsi="Times New Roman" w:cs="Times New Roman"/>
                <w:color w:val="000000"/>
                <w:sz w:val="28"/>
                <w:szCs w:val="28"/>
                <w:lang w:bidi="ru-RU"/>
              </w:rPr>
              <w:t>:</w:t>
            </w:r>
          </w:p>
          <w:p w:rsidR="0042793B" w:rsidRPr="00860B4C" w:rsidRDefault="0042793B" w:rsidP="0042793B">
            <w:pPr>
              <w:pStyle w:val="afe"/>
              <w:numPr>
                <w:ilvl w:val="0"/>
                <w:numId w:val="37"/>
              </w:numPr>
              <w:shd w:val="clear" w:color="auto" w:fill="auto"/>
              <w:tabs>
                <w:tab w:val="left" w:pos="284"/>
              </w:tabs>
              <w:spacing w:after="260"/>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ГСМ (по маркам АИ-93, АИ-95 и т.д., в зависимости от способа заправки - по талонам и т.п.);</w:t>
            </w:r>
          </w:p>
          <w:p w:rsidR="0042793B" w:rsidRPr="00860B4C" w:rsidRDefault="0042793B" w:rsidP="0042793B">
            <w:pPr>
              <w:pStyle w:val="afe"/>
              <w:numPr>
                <w:ilvl w:val="0"/>
                <w:numId w:val="37"/>
              </w:numPr>
              <w:shd w:val="clear" w:color="auto" w:fill="auto"/>
              <w:tabs>
                <w:tab w:val="left" w:pos="274"/>
              </w:tabs>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однотипные канцелярские товары разных марок и производителей:</w:t>
            </w:r>
          </w:p>
          <w:p w:rsidR="0042793B" w:rsidRPr="00860B4C" w:rsidRDefault="0042793B" w:rsidP="0042793B">
            <w:pPr>
              <w:pStyle w:val="afe"/>
              <w:numPr>
                <w:ilvl w:val="0"/>
                <w:numId w:val="38"/>
              </w:numPr>
              <w:shd w:val="clear" w:color="auto" w:fill="auto"/>
              <w:tabs>
                <w:tab w:val="left" w:pos="140"/>
              </w:tabs>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бумага (по размерам А4, АЗ и т.д.) для офисной техники;</w:t>
            </w:r>
          </w:p>
          <w:p w:rsidR="0042793B" w:rsidRPr="00860B4C" w:rsidRDefault="0042793B" w:rsidP="0042793B">
            <w:pPr>
              <w:pStyle w:val="afe"/>
              <w:numPr>
                <w:ilvl w:val="0"/>
                <w:numId w:val="38"/>
              </w:numPr>
              <w:shd w:val="clear" w:color="auto" w:fill="auto"/>
              <w:tabs>
                <w:tab w:val="left" w:pos="151"/>
              </w:tabs>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бумага (по размерам) писчая;</w:t>
            </w:r>
          </w:p>
          <w:p w:rsidR="0042793B" w:rsidRPr="00860B4C" w:rsidRDefault="0042793B" w:rsidP="0042793B">
            <w:pPr>
              <w:pStyle w:val="afe"/>
              <w:numPr>
                <w:ilvl w:val="0"/>
                <w:numId w:val="38"/>
              </w:numPr>
              <w:shd w:val="clear" w:color="auto" w:fill="auto"/>
              <w:tabs>
                <w:tab w:val="left" w:pos="148"/>
              </w:tabs>
              <w:ind w:firstLine="0"/>
              <w:rPr>
                <w:rFonts w:ascii="Times New Roman" w:hAnsi="Times New Roman" w:cs="Times New Roman"/>
                <w:color w:val="000000"/>
                <w:sz w:val="28"/>
                <w:szCs w:val="28"/>
                <w:lang w:bidi="ru-RU"/>
              </w:rPr>
            </w:pPr>
            <w:proofErr w:type="spellStart"/>
            <w:r w:rsidRPr="00860B4C">
              <w:rPr>
                <w:rFonts w:ascii="Times New Roman" w:hAnsi="Times New Roman" w:cs="Times New Roman"/>
                <w:color w:val="000000"/>
                <w:sz w:val="28"/>
                <w:szCs w:val="28"/>
                <w:lang w:bidi="ru-RU"/>
              </w:rPr>
              <w:t>степлеры</w:t>
            </w:r>
            <w:proofErr w:type="spellEnd"/>
            <w:r w:rsidRPr="00860B4C">
              <w:rPr>
                <w:rFonts w:ascii="Times New Roman" w:hAnsi="Times New Roman" w:cs="Times New Roman"/>
                <w:color w:val="000000"/>
                <w:sz w:val="28"/>
                <w:szCs w:val="28"/>
                <w:lang w:bidi="ru-RU"/>
              </w:rPr>
              <w:t xml:space="preserve"> и скобы для </w:t>
            </w:r>
            <w:proofErr w:type="spellStart"/>
            <w:r w:rsidRPr="00860B4C">
              <w:rPr>
                <w:rFonts w:ascii="Times New Roman" w:hAnsi="Times New Roman" w:cs="Times New Roman"/>
                <w:color w:val="000000"/>
                <w:sz w:val="28"/>
                <w:szCs w:val="28"/>
                <w:lang w:bidi="ru-RU"/>
              </w:rPr>
              <w:t>степлера</w:t>
            </w:r>
            <w:proofErr w:type="spellEnd"/>
            <w:r w:rsidRPr="00860B4C">
              <w:rPr>
                <w:rFonts w:ascii="Times New Roman" w:hAnsi="Times New Roman" w:cs="Times New Roman"/>
                <w:color w:val="000000"/>
                <w:sz w:val="28"/>
                <w:szCs w:val="28"/>
                <w:lang w:bidi="ru-RU"/>
              </w:rPr>
              <w:t>, определенного номера;</w:t>
            </w:r>
          </w:p>
          <w:p w:rsidR="0042793B" w:rsidRPr="00860B4C" w:rsidRDefault="0042793B" w:rsidP="0042793B">
            <w:pPr>
              <w:pStyle w:val="afe"/>
              <w:numPr>
                <w:ilvl w:val="0"/>
                <w:numId w:val="38"/>
              </w:numPr>
              <w:shd w:val="clear" w:color="auto" w:fill="auto"/>
              <w:tabs>
                <w:tab w:val="left" w:pos="151"/>
              </w:tabs>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скрепки;</w:t>
            </w:r>
          </w:p>
          <w:p w:rsidR="0042793B" w:rsidRPr="00860B4C" w:rsidRDefault="0042793B" w:rsidP="0042793B">
            <w:pPr>
              <w:pStyle w:val="afe"/>
              <w:numPr>
                <w:ilvl w:val="0"/>
                <w:numId w:val="38"/>
              </w:numPr>
              <w:shd w:val="clear" w:color="auto" w:fill="auto"/>
              <w:tabs>
                <w:tab w:val="left" w:pos="158"/>
              </w:tabs>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карандаши графитные;</w:t>
            </w:r>
          </w:p>
          <w:p w:rsidR="0042793B" w:rsidRPr="00860B4C" w:rsidRDefault="0042793B" w:rsidP="0042793B">
            <w:pPr>
              <w:pStyle w:val="afe"/>
              <w:numPr>
                <w:ilvl w:val="0"/>
                <w:numId w:val="38"/>
              </w:numPr>
              <w:shd w:val="clear" w:color="auto" w:fill="auto"/>
              <w:tabs>
                <w:tab w:val="left" w:pos="151"/>
              </w:tabs>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ручки по цветам (черные, синие и т.д.) и типам (шариковые, гелиевые и т.п.);</w:t>
            </w:r>
          </w:p>
          <w:p w:rsidR="0042793B" w:rsidRPr="00860B4C" w:rsidRDefault="0042793B" w:rsidP="0042793B">
            <w:pPr>
              <w:pStyle w:val="afe"/>
              <w:numPr>
                <w:ilvl w:val="0"/>
                <w:numId w:val="38"/>
              </w:numPr>
              <w:shd w:val="clear" w:color="auto" w:fill="auto"/>
              <w:tabs>
                <w:tab w:val="left" w:pos="155"/>
              </w:tabs>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накопители для бумаг по типам (вертикальные, горизонтальные);</w:t>
            </w:r>
          </w:p>
          <w:p w:rsidR="0042793B" w:rsidRPr="00860B4C" w:rsidRDefault="0042793B" w:rsidP="0042793B">
            <w:pPr>
              <w:pStyle w:val="afe"/>
              <w:numPr>
                <w:ilvl w:val="0"/>
                <w:numId w:val="38"/>
              </w:numPr>
              <w:shd w:val="clear" w:color="auto" w:fill="auto"/>
              <w:tabs>
                <w:tab w:val="left" w:pos="158"/>
              </w:tabs>
              <w:spacing w:after="260"/>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клей-карандаши, одинаковые по весу;</w:t>
            </w:r>
          </w:p>
          <w:p w:rsidR="0042793B" w:rsidRPr="00860B4C" w:rsidRDefault="0042793B" w:rsidP="0042793B">
            <w:pPr>
              <w:pStyle w:val="afe"/>
              <w:numPr>
                <w:ilvl w:val="0"/>
                <w:numId w:val="37"/>
              </w:numPr>
              <w:shd w:val="clear" w:color="auto" w:fill="auto"/>
              <w:tabs>
                <w:tab w:val="left" w:pos="274"/>
              </w:tabs>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однотипные хозяйственные материалы разных марок и производителей:</w:t>
            </w:r>
          </w:p>
          <w:p w:rsidR="0042793B" w:rsidRPr="00860B4C" w:rsidRDefault="0042793B" w:rsidP="0042793B">
            <w:pPr>
              <w:pStyle w:val="afe"/>
              <w:numPr>
                <w:ilvl w:val="0"/>
                <w:numId w:val="38"/>
              </w:numPr>
              <w:shd w:val="clear" w:color="auto" w:fill="auto"/>
              <w:tabs>
                <w:tab w:val="left" w:pos="144"/>
              </w:tabs>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туалетная бумага, салфетки бумажные и гигиенические;</w:t>
            </w:r>
          </w:p>
          <w:p w:rsidR="0042793B" w:rsidRPr="00860B4C" w:rsidRDefault="0042793B" w:rsidP="0042793B">
            <w:pPr>
              <w:pStyle w:val="afe"/>
              <w:numPr>
                <w:ilvl w:val="0"/>
                <w:numId w:val="38"/>
              </w:numPr>
              <w:shd w:val="clear" w:color="auto" w:fill="auto"/>
              <w:tabs>
                <w:tab w:val="left" w:pos="158"/>
              </w:tabs>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клейкая лента (скотч) в рулонах одинаковой ширины и длины;</w:t>
            </w:r>
          </w:p>
          <w:p w:rsidR="0042793B" w:rsidRPr="00860B4C" w:rsidRDefault="0042793B" w:rsidP="0042793B">
            <w:pPr>
              <w:pStyle w:val="afe"/>
              <w:numPr>
                <w:ilvl w:val="0"/>
                <w:numId w:val="38"/>
              </w:numPr>
              <w:shd w:val="clear" w:color="auto" w:fill="auto"/>
              <w:tabs>
                <w:tab w:val="left" w:pos="151"/>
              </w:tabs>
              <w:spacing w:after="260"/>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батарейки одного типа (АА, ААА и т.д.) и т.д.</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42793B" w:rsidRPr="00860B4C" w:rsidRDefault="0042793B" w:rsidP="00DC211E">
            <w:pPr>
              <w:pStyle w:val="afe"/>
              <w:shd w:val="clear" w:color="auto" w:fill="auto"/>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Однородная группа</w:t>
            </w:r>
          </w:p>
        </w:tc>
      </w:tr>
    </w:tbl>
    <w:p w:rsidR="00EC2B06" w:rsidRPr="00860B4C" w:rsidRDefault="00D37F18">
      <w:pPr>
        <w:pStyle w:val="2"/>
        <w:rPr>
          <w:sz w:val="28"/>
          <w:szCs w:val="28"/>
        </w:rPr>
      </w:pPr>
      <w:bookmarkStart w:id="32" w:name="_ref_1-ddf964b1eaa44a"/>
      <w:r w:rsidRPr="00860B4C">
        <w:rPr>
          <w:sz w:val="28"/>
          <w:szCs w:val="28"/>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32"/>
    </w:p>
    <w:p w:rsidR="00EC2B06" w:rsidRPr="00860B4C" w:rsidRDefault="00D37F18">
      <w:pPr>
        <w:pStyle w:val="2"/>
        <w:rPr>
          <w:sz w:val="28"/>
          <w:szCs w:val="28"/>
        </w:rPr>
      </w:pPr>
      <w:bookmarkStart w:id="33" w:name="_ref_1-96ff0450a7ac46"/>
      <w:r w:rsidRPr="00860B4C">
        <w:rPr>
          <w:sz w:val="28"/>
          <w:szCs w:val="28"/>
        </w:rPr>
        <w:t xml:space="preserve">Аналитический учет вложений в материальные запасы ведется в </w:t>
      </w:r>
      <w:proofErr w:type="spellStart"/>
      <w:r w:rsidRPr="00860B4C">
        <w:rPr>
          <w:sz w:val="28"/>
          <w:szCs w:val="28"/>
        </w:rPr>
        <w:t>Многографной</w:t>
      </w:r>
      <w:proofErr w:type="spellEnd"/>
      <w:r w:rsidRPr="00860B4C">
        <w:rPr>
          <w:sz w:val="28"/>
          <w:szCs w:val="28"/>
        </w:rPr>
        <w:t xml:space="preserve"> карточке (</w:t>
      </w:r>
      <w:hyperlink r:id="rId82" w:history="1">
        <w:r w:rsidRPr="00860B4C">
          <w:rPr>
            <w:rStyle w:val="afc"/>
            <w:sz w:val="28"/>
            <w:szCs w:val="28"/>
          </w:rPr>
          <w:t>ф. 0504054</w:t>
        </w:r>
      </w:hyperlink>
      <w:r w:rsidRPr="00860B4C">
        <w:rPr>
          <w:sz w:val="28"/>
          <w:szCs w:val="28"/>
        </w:rPr>
        <w:t>).</w:t>
      </w:r>
      <w:bookmarkEnd w:id="33"/>
    </w:p>
    <w:p w:rsidR="00EC2B06" w:rsidRPr="00860B4C" w:rsidRDefault="00D37F18">
      <w:pPr>
        <w:pStyle w:val="2"/>
        <w:rPr>
          <w:sz w:val="28"/>
          <w:szCs w:val="28"/>
        </w:rPr>
      </w:pPr>
      <w:bookmarkStart w:id="34" w:name="_ref_1-e9adefc561a74e"/>
      <w:r w:rsidRPr="00860B4C">
        <w:rPr>
          <w:sz w:val="28"/>
          <w:szCs w:val="28"/>
        </w:rPr>
        <w:t>Выбытие материальных запасов признается по средней фактической стоимости запасов.</w:t>
      </w:r>
      <w:bookmarkEnd w:id="34"/>
    </w:p>
    <w:p w:rsidR="00EC2B06" w:rsidRPr="00860B4C" w:rsidRDefault="00D37F18">
      <w:pPr>
        <w:pStyle w:val="2"/>
        <w:rPr>
          <w:sz w:val="28"/>
          <w:szCs w:val="28"/>
        </w:rPr>
      </w:pPr>
      <w:bookmarkStart w:id="35" w:name="_ref_1-4e80c25264054c"/>
      <w:r w:rsidRPr="00860B4C">
        <w:rPr>
          <w:sz w:val="28"/>
          <w:szCs w:val="28"/>
        </w:rPr>
        <w:t xml:space="preserve">Нормы расхода ГСМ утверждаются в виде отдельного документа на основании </w:t>
      </w:r>
      <w:hyperlink r:id="rId83" w:history="1">
        <w:r w:rsidRPr="00860B4C">
          <w:rPr>
            <w:rStyle w:val="afc"/>
            <w:sz w:val="28"/>
            <w:szCs w:val="28"/>
          </w:rPr>
          <w:t>Методических рекомендаций</w:t>
        </w:r>
      </w:hyperlink>
      <w:r w:rsidRPr="00860B4C">
        <w:rPr>
          <w:sz w:val="28"/>
          <w:szCs w:val="28"/>
        </w:rPr>
        <w:t xml:space="preserve"> № АМ-23-р.</w:t>
      </w:r>
      <w:bookmarkEnd w:id="35"/>
    </w:p>
    <w:p w:rsidR="0042793B" w:rsidRPr="00860B4C" w:rsidRDefault="0042793B" w:rsidP="00BF438E">
      <w:pPr>
        <w:pStyle w:val="12"/>
        <w:shd w:val="clear" w:color="auto" w:fill="auto"/>
        <w:tabs>
          <w:tab w:val="left" w:pos="1908"/>
        </w:tabs>
        <w:spacing w:before="120" w:after="120" w:line="276" w:lineRule="auto"/>
        <w:ind w:firstLine="567"/>
        <w:jc w:val="both"/>
        <w:outlineLvl w:val="1"/>
        <w:rPr>
          <w:rFonts w:ascii="Times New Roman" w:hAnsi="Times New Roman" w:cs="Times New Roman"/>
          <w:sz w:val="28"/>
          <w:szCs w:val="28"/>
        </w:rPr>
      </w:pPr>
      <w:r w:rsidRPr="00860B4C">
        <w:rPr>
          <w:rFonts w:ascii="Times New Roman" w:hAnsi="Times New Roman" w:cs="Times New Roman"/>
          <w:color w:val="000000"/>
          <w:sz w:val="28"/>
          <w:szCs w:val="28"/>
          <w:lang w:bidi="ru-RU"/>
        </w:rPr>
        <w:t>5.11. Для отражения в учете выбытия (отпуска) материальных запасов помимо Акта о списании материальных запасов (ф. 0504230) в порядке, предусмотре</w:t>
      </w:r>
      <w:r w:rsidR="00681EEF">
        <w:rPr>
          <w:rFonts w:ascii="Times New Roman" w:hAnsi="Times New Roman" w:cs="Times New Roman"/>
          <w:color w:val="000000"/>
          <w:sz w:val="28"/>
          <w:szCs w:val="28"/>
          <w:lang w:bidi="ru-RU"/>
        </w:rPr>
        <w:t>нном Графиком документооборота</w:t>
      </w:r>
      <w:r w:rsidRPr="00860B4C">
        <w:rPr>
          <w:rFonts w:ascii="Times New Roman" w:hAnsi="Times New Roman" w:cs="Times New Roman"/>
          <w:color w:val="000000"/>
          <w:sz w:val="28"/>
          <w:szCs w:val="28"/>
          <w:lang w:bidi="ru-RU"/>
        </w:rPr>
        <w:t>, для соответствующих групп (видов) материальных запасов могут применяться:</w:t>
      </w:r>
    </w:p>
    <w:p w:rsidR="0042793B" w:rsidRPr="00860B4C" w:rsidRDefault="0042793B" w:rsidP="00BF438E">
      <w:pPr>
        <w:pStyle w:val="12"/>
        <w:numPr>
          <w:ilvl w:val="0"/>
          <w:numId w:val="39"/>
        </w:numPr>
        <w:shd w:val="clear" w:color="auto" w:fill="auto"/>
        <w:tabs>
          <w:tab w:val="left" w:pos="1253"/>
        </w:tabs>
        <w:spacing w:before="120" w:after="120" w:line="276" w:lineRule="auto"/>
        <w:ind w:firstLine="851"/>
        <w:jc w:val="both"/>
        <w:outlineLvl w:val="1"/>
        <w:rPr>
          <w:rFonts w:ascii="Times New Roman" w:hAnsi="Times New Roman" w:cs="Times New Roman"/>
          <w:sz w:val="28"/>
          <w:szCs w:val="28"/>
        </w:rPr>
      </w:pPr>
      <w:r w:rsidRPr="00860B4C">
        <w:rPr>
          <w:rFonts w:ascii="Times New Roman" w:hAnsi="Times New Roman" w:cs="Times New Roman"/>
          <w:color w:val="000000"/>
          <w:sz w:val="28"/>
          <w:szCs w:val="28"/>
          <w:lang w:bidi="ru-RU"/>
        </w:rPr>
        <w:t>Ведомость выдачи материальных ценностей на нужды учреждения (ф. 0504210);</w:t>
      </w:r>
    </w:p>
    <w:p w:rsidR="0042793B" w:rsidRPr="00860B4C" w:rsidRDefault="0042793B" w:rsidP="00BF438E">
      <w:pPr>
        <w:pStyle w:val="12"/>
        <w:numPr>
          <w:ilvl w:val="0"/>
          <w:numId w:val="39"/>
        </w:numPr>
        <w:shd w:val="clear" w:color="auto" w:fill="auto"/>
        <w:tabs>
          <w:tab w:val="left" w:pos="1253"/>
        </w:tabs>
        <w:spacing w:before="120" w:after="120" w:line="276" w:lineRule="auto"/>
        <w:ind w:firstLine="851"/>
        <w:jc w:val="both"/>
        <w:outlineLvl w:val="1"/>
        <w:rPr>
          <w:rFonts w:ascii="Times New Roman" w:hAnsi="Times New Roman" w:cs="Times New Roman"/>
          <w:sz w:val="28"/>
          <w:szCs w:val="28"/>
          <w:lang w:eastAsia="en-US"/>
        </w:rPr>
      </w:pPr>
      <w:r w:rsidRPr="00860B4C">
        <w:rPr>
          <w:rFonts w:ascii="Times New Roman" w:hAnsi="Times New Roman" w:cs="Times New Roman"/>
          <w:color w:val="000000"/>
          <w:sz w:val="28"/>
          <w:szCs w:val="28"/>
          <w:lang w:bidi="ru-RU"/>
        </w:rPr>
        <w:t>Акт о списании мягкого и хозяйственного инвентаря (ф. 0504143);</w:t>
      </w:r>
    </w:p>
    <w:p w:rsidR="0042793B" w:rsidRPr="00860B4C" w:rsidRDefault="0042793B" w:rsidP="00BF438E">
      <w:pPr>
        <w:pStyle w:val="12"/>
        <w:numPr>
          <w:ilvl w:val="0"/>
          <w:numId w:val="39"/>
        </w:numPr>
        <w:shd w:val="clear" w:color="auto" w:fill="auto"/>
        <w:tabs>
          <w:tab w:val="left" w:pos="1253"/>
        </w:tabs>
        <w:spacing w:before="120" w:after="120" w:line="276" w:lineRule="auto"/>
        <w:ind w:firstLine="851"/>
        <w:jc w:val="both"/>
        <w:outlineLvl w:val="1"/>
        <w:rPr>
          <w:rFonts w:ascii="Times New Roman" w:hAnsi="Times New Roman" w:cs="Times New Roman"/>
          <w:sz w:val="28"/>
          <w:szCs w:val="28"/>
        </w:rPr>
      </w:pPr>
      <w:r w:rsidRPr="00860B4C">
        <w:rPr>
          <w:rFonts w:ascii="Times New Roman" w:hAnsi="Times New Roman" w:cs="Times New Roman"/>
          <w:color w:val="000000"/>
          <w:sz w:val="28"/>
          <w:szCs w:val="28"/>
          <w:lang w:bidi="ru-RU"/>
        </w:rPr>
        <w:t>Ведомость выдачи материальных ценностей на нужды учреждения (ф. 0504210) применяется, в частности, при выдаче на нужды учреждения:</w:t>
      </w:r>
    </w:p>
    <w:p w:rsidR="0042793B" w:rsidRPr="00860B4C" w:rsidRDefault="0042793B" w:rsidP="00BF438E">
      <w:pPr>
        <w:pStyle w:val="12"/>
        <w:shd w:val="clear" w:color="auto" w:fill="auto"/>
        <w:tabs>
          <w:tab w:val="left" w:pos="997"/>
          <w:tab w:val="left" w:pos="1253"/>
        </w:tabs>
        <w:spacing w:before="120" w:after="120" w:line="276" w:lineRule="auto"/>
        <w:ind w:firstLine="851"/>
        <w:jc w:val="both"/>
        <w:outlineLvl w:val="1"/>
        <w:rPr>
          <w:rFonts w:ascii="Times New Roman" w:hAnsi="Times New Roman" w:cs="Times New Roman"/>
          <w:sz w:val="28"/>
          <w:szCs w:val="28"/>
        </w:rPr>
      </w:pPr>
      <w:r w:rsidRPr="00860B4C">
        <w:rPr>
          <w:rFonts w:ascii="Times New Roman" w:hAnsi="Times New Roman" w:cs="Times New Roman"/>
          <w:color w:val="000000"/>
          <w:sz w:val="28"/>
          <w:szCs w:val="28"/>
          <w:lang w:bidi="ru-RU"/>
        </w:rPr>
        <w:tab/>
        <w:t>- хозяйственных материалов, канцелярских принадлежностей, лекарственных препаратов, перевязочных средств;</w:t>
      </w:r>
    </w:p>
    <w:p w:rsidR="0042793B" w:rsidRPr="00860B4C" w:rsidRDefault="0042793B" w:rsidP="00BF438E">
      <w:pPr>
        <w:pStyle w:val="12"/>
        <w:numPr>
          <w:ilvl w:val="0"/>
          <w:numId w:val="39"/>
        </w:numPr>
        <w:shd w:val="clear" w:color="auto" w:fill="auto"/>
        <w:tabs>
          <w:tab w:val="left" w:pos="1253"/>
        </w:tabs>
        <w:spacing w:before="120" w:after="120" w:line="276" w:lineRule="auto"/>
        <w:ind w:firstLine="851"/>
        <w:jc w:val="both"/>
        <w:outlineLvl w:val="1"/>
        <w:rPr>
          <w:rFonts w:ascii="Times New Roman" w:hAnsi="Times New Roman" w:cs="Times New Roman"/>
          <w:sz w:val="28"/>
          <w:szCs w:val="28"/>
        </w:rPr>
      </w:pPr>
      <w:r w:rsidRPr="00860B4C">
        <w:rPr>
          <w:rFonts w:ascii="Times New Roman" w:hAnsi="Times New Roman" w:cs="Times New Roman"/>
          <w:color w:val="000000"/>
          <w:sz w:val="28"/>
          <w:szCs w:val="28"/>
          <w:lang w:bidi="ru-RU"/>
        </w:rPr>
        <w:t>основных средств стоимостью до 10 000 рублей включительно;</w:t>
      </w:r>
    </w:p>
    <w:p w:rsidR="0042793B" w:rsidRPr="00860B4C" w:rsidRDefault="0042793B" w:rsidP="00BF438E">
      <w:pPr>
        <w:pStyle w:val="12"/>
        <w:numPr>
          <w:ilvl w:val="0"/>
          <w:numId w:val="39"/>
        </w:numPr>
        <w:shd w:val="clear" w:color="auto" w:fill="auto"/>
        <w:tabs>
          <w:tab w:val="left" w:pos="1253"/>
        </w:tabs>
        <w:spacing w:before="120" w:after="120" w:line="276" w:lineRule="auto"/>
        <w:ind w:firstLine="851"/>
        <w:jc w:val="both"/>
        <w:outlineLvl w:val="1"/>
        <w:rPr>
          <w:rFonts w:ascii="Times New Roman" w:hAnsi="Times New Roman" w:cs="Times New Roman"/>
          <w:sz w:val="28"/>
          <w:szCs w:val="28"/>
        </w:rPr>
      </w:pPr>
      <w:r w:rsidRPr="00860B4C">
        <w:rPr>
          <w:rFonts w:ascii="Times New Roman" w:hAnsi="Times New Roman" w:cs="Times New Roman"/>
          <w:color w:val="000000"/>
          <w:sz w:val="28"/>
          <w:szCs w:val="28"/>
          <w:lang w:bidi="ru-RU"/>
        </w:rPr>
        <w:t>имущества, передаваемого в личное пользование;</w:t>
      </w:r>
    </w:p>
    <w:p w:rsidR="0042793B" w:rsidRPr="00860B4C" w:rsidRDefault="0042793B" w:rsidP="00BF438E">
      <w:pPr>
        <w:pStyle w:val="12"/>
        <w:numPr>
          <w:ilvl w:val="0"/>
          <w:numId w:val="39"/>
        </w:numPr>
        <w:shd w:val="clear" w:color="auto" w:fill="auto"/>
        <w:tabs>
          <w:tab w:val="left" w:pos="1253"/>
        </w:tabs>
        <w:spacing w:before="120" w:after="120" w:line="276" w:lineRule="auto"/>
        <w:ind w:firstLine="851"/>
        <w:jc w:val="both"/>
        <w:outlineLvl w:val="1"/>
        <w:rPr>
          <w:rFonts w:ascii="Times New Roman" w:hAnsi="Times New Roman" w:cs="Times New Roman"/>
          <w:sz w:val="28"/>
          <w:szCs w:val="28"/>
        </w:rPr>
      </w:pPr>
      <w:r w:rsidRPr="00860B4C">
        <w:rPr>
          <w:rFonts w:ascii="Times New Roman" w:hAnsi="Times New Roman" w:cs="Times New Roman"/>
          <w:color w:val="000000"/>
          <w:sz w:val="28"/>
          <w:szCs w:val="28"/>
          <w:lang w:bidi="ru-RU"/>
        </w:rPr>
        <w:t>запасных частей на транспортные средства стоимостью до 10 000 рублей включительно.</w:t>
      </w:r>
    </w:p>
    <w:p w:rsidR="001D237B" w:rsidRDefault="0042793B" w:rsidP="001D237B">
      <w:pPr>
        <w:pStyle w:val="12"/>
        <w:shd w:val="clear" w:color="auto" w:fill="auto"/>
        <w:tabs>
          <w:tab w:val="left" w:pos="1894"/>
        </w:tabs>
        <w:spacing w:before="120" w:after="120" w:line="276" w:lineRule="auto"/>
        <w:ind w:firstLine="567"/>
        <w:jc w:val="both"/>
        <w:outlineLvl w:val="1"/>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5.12</w:t>
      </w:r>
      <w:r w:rsidR="00681EEF">
        <w:rPr>
          <w:rFonts w:ascii="Times New Roman" w:hAnsi="Times New Roman" w:cs="Times New Roman"/>
          <w:color w:val="000000"/>
          <w:sz w:val="28"/>
          <w:szCs w:val="28"/>
          <w:lang w:bidi="ru-RU"/>
        </w:rPr>
        <w:t xml:space="preserve">. </w:t>
      </w:r>
      <w:r w:rsidRPr="00860B4C">
        <w:rPr>
          <w:rFonts w:ascii="Times New Roman" w:hAnsi="Times New Roman" w:cs="Times New Roman"/>
          <w:color w:val="000000"/>
          <w:sz w:val="28"/>
          <w:szCs w:val="28"/>
          <w:lang w:bidi="ru-RU"/>
        </w:rPr>
        <w:t>Расходы по приобретению определенных медицинских материалов отражаются с учетом следующих правил.</w:t>
      </w:r>
      <w:r w:rsidR="001D237B">
        <w:rPr>
          <w:rFonts w:ascii="Times New Roman" w:hAnsi="Times New Roman" w:cs="Times New Roman"/>
          <w:color w:val="000000"/>
          <w:sz w:val="28"/>
          <w:szCs w:val="28"/>
          <w:lang w:bidi="ru-RU"/>
        </w:rPr>
        <w:t xml:space="preserve"> </w:t>
      </w:r>
    </w:p>
    <w:p w:rsidR="0042793B" w:rsidRPr="001D237B" w:rsidRDefault="0042793B" w:rsidP="001D237B">
      <w:pPr>
        <w:pStyle w:val="12"/>
        <w:shd w:val="clear" w:color="auto" w:fill="auto"/>
        <w:tabs>
          <w:tab w:val="left" w:pos="1894"/>
        </w:tabs>
        <w:spacing w:before="120" w:after="120" w:line="276" w:lineRule="auto"/>
        <w:ind w:firstLine="567"/>
        <w:jc w:val="both"/>
        <w:outlineLvl w:val="1"/>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 xml:space="preserve">На подстатью КОСГУ 341 относятся расходы по приобретению материальных запасов (включая медицинский инструментарий), непосредственно используемых (потребляемых) медицинскими учреждениями при оказании медицинских услуг согласно стандартам (правилам) оказания медицинских услуг. Оценка необходимости приобретения материалов для соблюдения стандартов (правил) оказания медицинских услуг осуществляется Комиссией по поступлению и выбытию активов. Отнесение объектов учета к лекарственным препаратам осуществляется с учетом данных Государственного реестра лекарственных средств </w:t>
      </w:r>
      <w:r w:rsidRPr="00860B4C">
        <w:rPr>
          <w:rFonts w:ascii="Times New Roman" w:hAnsi="Times New Roman" w:cs="Times New Roman"/>
          <w:color w:val="000000"/>
          <w:sz w:val="28"/>
          <w:szCs w:val="28"/>
          <w:lang w:eastAsia="en-US" w:bidi="en-US"/>
        </w:rPr>
        <w:t>(</w:t>
      </w:r>
      <w:hyperlink r:id="rId84" w:history="1">
        <w:r w:rsidRPr="00860B4C">
          <w:rPr>
            <w:rFonts w:ascii="Times New Roman" w:hAnsi="Times New Roman" w:cs="Times New Roman"/>
            <w:color w:val="000000"/>
            <w:sz w:val="28"/>
            <w:szCs w:val="28"/>
            <w:u w:val="single"/>
            <w:lang w:val="en-US" w:eastAsia="en-US" w:bidi="en-US"/>
          </w:rPr>
          <w:t>www</w:t>
        </w:r>
        <w:r w:rsidRPr="00860B4C">
          <w:rPr>
            <w:rFonts w:ascii="Times New Roman" w:hAnsi="Times New Roman" w:cs="Times New Roman"/>
            <w:color w:val="000000"/>
            <w:sz w:val="28"/>
            <w:szCs w:val="28"/>
            <w:u w:val="single"/>
            <w:lang w:eastAsia="en-US" w:bidi="en-US"/>
          </w:rPr>
          <w:t>.</w:t>
        </w:r>
        <w:proofErr w:type="spellStart"/>
        <w:r w:rsidRPr="00860B4C">
          <w:rPr>
            <w:rFonts w:ascii="Times New Roman" w:hAnsi="Times New Roman" w:cs="Times New Roman"/>
            <w:color w:val="000000"/>
            <w:sz w:val="28"/>
            <w:szCs w:val="28"/>
            <w:u w:val="single"/>
            <w:lang w:val="en-US" w:eastAsia="en-US" w:bidi="en-US"/>
          </w:rPr>
          <w:t>qrls</w:t>
        </w:r>
        <w:proofErr w:type="spellEnd"/>
        <w:r w:rsidRPr="00860B4C">
          <w:rPr>
            <w:rFonts w:ascii="Times New Roman" w:hAnsi="Times New Roman" w:cs="Times New Roman"/>
            <w:color w:val="000000"/>
            <w:sz w:val="28"/>
            <w:szCs w:val="28"/>
            <w:u w:val="single"/>
            <w:lang w:eastAsia="en-US" w:bidi="en-US"/>
          </w:rPr>
          <w:t>.</w:t>
        </w:r>
        <w:proofErr w:type="spellStart"/>
        <w:r w:rsidRPr="00860B4C">
          <w:rPr>
            <w:rFonts w:ascii="Times New Roman" w:hAnsi="Times New Roman" w:cs="Times New Roman"/>
            <w:color w:val="000000"/>
            <w:sz w:val="28"/>
            <w:szCs w:val="28"/>
            <w:u w:val="single"/>
            <w:lang w:val="en-US" w:eastAsia="en-US" w:bidi="en-US"/>
          </w:rPr>
          <w:t>rosminzdrav</w:t>
        </w:r>
        <w:proofErr w:type="spellEnd"/>
        <w:r w:rsidRPr="00860B4C">
          <w:rPr>
            <w:rFonts w:ascii="Times New Roman" w:hAnsi="Times New Roman" w:cs="Times New Roman"/>
            <w:color w:val="000000"/>
            <w:sz w:val="28"/>
            <w:szCs w:val="28"/>
            <w:u w:val="single"/>
            <w:lang w:eastAsia="en-US" w:bidi="en-US"/>
          </w:rPr>
          <w:t>.</w:t>
        </w:r>
        <w:proofErr w:type="spellStart"/>
        <w:r w:rsidRPr="00860B4C">
          <w:rPr>
            <w:rFonts w:ascii="Times New Roman" w:hAnsi="Times New Roman" w:cs="Times New Roman"/>
            <w:color w:val="000000"/>
            <w:sz w:val="28"/>
            <w:szCs w:val="28"/>
            <w:u w:val="single"/>
            <w:lang w:val="en-US" w:eastAsia="en-US" w:bidi="en-US"/>
          </w:rPr>
          <w:t>ru</w:t>
        </w:r>
        <w:proofErr w:type="spellEnd"/>
      </w:hyperlink>
      <w:r w:rsidRPr="00860B4C">
        <w:rPr>
          <w:rFonts w:ascii="Times New Roman" w:hAnsi="Times New Roman" w:cs="Times New Roman"/>
          <w:color w:val="000000"/>
          <w:sz w:val="28"/>
          <w:szCs w:val="28"/>
          <w:u w:val="single"/>
          <w:lang w:eastAsia="en-US" w:bidi="en-US"/>
        </w:rPr>
        <w:t>)</w:t>
      </w:r>
      <w:r w:rsidRPr="00860B4C">
        <w:rPr>
          <w:rFonts w:ascii="Times New Roman" w:hAnsi="Times New Roman" w:cs="Times New Roman"/>
          <w:color w:val="000000"/>
          <w:sz w:val="28"/>
          <w:szCs w:val="28"/>
          <w:lang w:eastAsia="en-US" w:bidi="en-US"/>
        </w:rPr>
        <w:t>.</w:t>
      </w:r>
    </w:p>
    <w:p w:rsidR="0042793B" w:rsidRDefault="0042793B" w:rsidP="00BF438E">
      <w:pPr>
        <w:pStyle w:val="12"/>
        <w:shd w:val="clear" w:color="auto" w:fill="auto"/>
        <w:spacing w:before="120" w:after="120" w:line="276" w:lineRule="auto"/>
        <w:ind w:firstLine="851"/>
        <w:jc w:val="both"/>
        <w:outlineLvl w:val="1"/>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На подстатью КОСГУ 346 относятся расходы по приобретению медицинских материалов учреждениями, не оказывающими медицинские услуги.</w:t>
      </w:r>
    </w:p>
    <w:p w:rsidR="00EC2B06" w:rsidRPr="00860B4C" w:rsidRDefault="00D37F18">
      <w:pPr>
        <w:pStyle w:val="1"/>
        <w:rPr>
          <w:sz w:val="28"/>
        </w:rPr>
      </w:pPr>
      <w:bookmarkStart w:id="36" w:name="_ref_1-be4985953f5b42"/>
      <w:r w:rsidRPr="00860B4C">
        <w:rPr>
          <w:sz w:val="28"/>
        </w:rPr>
        <w:t>Себестоимость</w:t>
      </w:r>
      <w:bookmarkEnd w:id="36"/>
    </w:p>
    <w:p w:rsidR="0042793B" w:rsidRPr="00860B4C" w:rsidRDefault="0042793B" w:rsidP="00E3502B">
      <w:pPr>
        <w:jc w:val="center"/>
        <w:rPr>
          <w:sz w:val="28"/>
          <w:szCs w:val="28"/>
        </w:rPr>
      </w:pPr>
      <w:r w:rsidRPr="00860B4C">
        <w:rPr>
          <w:b/>
          <w:sz w:val="28"/>
          <w:szCs w:val="28"/>
        </w:rPr>
        <w:t>Общие положения</w:t>
      </w:r>
    </w:p>
    <w:p w:rsidR="0042793B" w:rsidRPr="003B5C75" w:rsidRDefault="0042793B" w:rsidP="003B5C75">
      <w:pPr>
        <w:pStyle w:val="2"/>
        <w:rPr>
          <w:sz w:val="28"/>
          <w:szCs w:val="28"/>
        </w:rPr>
      </w:pPr>
      <w:r w:rsidRPr="00860B4C">
        <w:rPr>
          <w:sz w:val="28"/>
          <w:szCs w:val="28"/>
        </w:rPr>
        <w:t>Себестоимость оказанных услуг, выполненных работ, реализованной продукции определяется отдельно для каждого вида услуг, работ, продукции и состоит из прямых, накладных и общехозяйственных расходов.</w:t>
      </w:r>
    </w:p>
    <w:p w:rsidR="0042793B" w:rsidRPr="00860B4C" w:rsidRDefault="0042793B" w:rsidP="0042793B">
      <w:pPr>
        <w:pStyle w:val="2"/>
        <w:rPr>
          <w:sz w:val="28"/>
          <w:szCs w:val="28"/>
        </w:rPr>
      </w:pPr>
      <w:r w:rsidRPr="00860B4C">
        <w:rPr>
          <w:sz w:val="28"/>
          <w:szCs w:val="28"/>
        </w:rPr>
        <w:t>Прямыми расходами признаются расходы, которые осуществлены непосредственно для оказания конкретного вида услуг, выполнения конкретного вида работ, производства конкретного вида продукции.</w:t>
      </w:r>
    </w:p>
    <w:p w:rsidR="0042793B" w:rsidRPr="00860B4C" w:rsidRDefault="0042793B" w:rsidP="0042793B">
      <w:pPr>
        <w:rPr>
          <w:sz w:val="28"/>
          <w:szCs w:val="28"/>
        </w:rPr>
      </w:pPr>
      <w:r w:rsidRPr="00860B4C">
        <w:rPr>
          <w:sz w:val="28"/>
          <w:szCs w:val="28"/>
        </w:rPr>
        <w:t>Накладными расходами признаются расходы, которые непосредственно не связаны с оказанием услуг, выполнением работ, производством продукции, однако осуществлены для обеспечения оказания услуг, выполнения работ, производства продукции.</w:t>
      </w:r>
    </w:p>
    <w:p w:rsidR="0042793B" w:rsidRPr="00860B4C" w:rsidRDefault="0042793B" w:rsidP="0042793B">
      <w:pPr>
        <w:rPr>
          <w:sz w:val="28"/>
          <w:szCs w:val="28"/>
        </w:rPr>
      </w:pPr>
      <w:r w:rsidRPr="00860B4C">
        <w:rPr>
          <w:sz w:val="28"/>
          <w:szCs w:val="28"/>
        </w:rPr>
        <w:t>Общехозяйственными признаются расходы, которые не связаны с оказанием услуг, выполнением работ, производством продукции и осуществлены для обеспечения функционирования учреждения в целом как хозяйствующего субъекта.</w:t>
      </w:r>
    </w:p>
    <w:p w:rsidR="0042793B" w:rsidRPr="00860B4C" w:rsidRDefault="0042793B" w:rsidP="0042793B">
      <w:pPr>
        <w:pStyle w:val="2"/>
        <w:rPr>
          <w:sz w:val="28"/>
          <w:szCs w:val="28"/>
        </w:rPr>
      </w:pPr>
      <w:r w:rsidRPr="00860B4C">
        <w:rPr>
          <w:sz w:val="28"/>
          <w:szCs w:val="28"/>
        </w:rPr>
        <w:t>В составе общехозяйственных расходов выделяются расходы, распределяемые и не распределяемые на себестоимость услуг, работ, продукции.</w:t>
      </w:r>
    </w:p>
    <w:p w:rsidR="0042793B" w:rsidRPr="00860B4C" w:rsidRDefault="0042793B" w:rsidP="0042793B">
      <w:pPr>
        <w:pStyle w:val="2"/>
        <w:rPr>
          <w:sz w:val="28"/>
          <w:szCs w:val="28"/>
        </w:rPr>
      </w:pPr>
      <w:r w:rsidRPr="00860B4C">
        <w:rPr>
          <w:sz w:val="28"/>
          <w:szCs w:val="28"/>
        </w:rPr>
        <w:t>В составе общехозяйственных расходов, распределяемых на себестоимость, отражаются:</w:t>
      </w:r>
    </w:p>
    <w:p w:rsidR="0042793B" w:rsidRPr="00860B4C" w:rsidRDefault="0042793B" w:rsidP="0042793B">
      <w:pPr>
        <w:pStyle w:val="ab"/>
        <w:numPr>
          <w:ilvl w:val="1"/>
          <w:numId w:val="4"/>
        </w:numPr>
        <w:spacing w:after="0"/>
        <w:ind w:left="964"/>
        <w:jc w:val="both"/>
        <w:rPr>
          <w:sz w:val="28"/>
          <w:szCs w:val="28"/>
        </w:rPr>
      </w:pPr>
      <w:r w:rsidRPr="00860B4C">
        <w:rPr>
          <w:sz w:val="28"/>
          <w:szCs w:val="28"/>
        </w:rPr>
        <w:t>расходы на оплату коммунальных услуг;</w:t>
      </w:r>
    </w:p>
    <w:p w:rsidR="0042793B" w:rsidRPr="00860B4C" w:rsidRDefault="0042793B" w:rsidP="0042793B">
      <w:pPr>
        <w:pStyle w:val="ab"/>
        <w:numPr>
          <w:ilvl w:val="1"/>
          <w:numId w:val="4"/>
        </w:numPr>
        <w:spacing w:after="0"/>
        <w:ind w:left="964"/>
        <w:jc w:val="both"/>
        <w:rPr>
          <w:sz w:val="28"/>
          <w:szCs w:val="28"/>
        </w:rPr>
      </w:pPr>
      <w:r w:rsidRPr="00860B4C">
        <w:rPr>
          <w:sz w:val="28"/>
          <w:szCs w:val="28"/>
        </w:rPr>
        <w:t>расходы на оплату услуг связи;</w:t>
      </w:r>
    </w:p>
    <w:p w:rsidR="0042793B" w:rsidRPr="00860B4C" w:rsidRDefault="0042793B" w:rsidP="0042793B">
      <w:pPr>
        <w:pStyle w:val="ab"/>
        <w:numPr>
          <w:ilvl w:val="1"/>
          <w:numId w:val="4"/>
        </w:numPr>
        <w:spacing w:after="0"/>
        <w:ind w:left="964"/>
        <w:jc w:val="both"/>
        <w:rPr>
          <w:sz w:val="28"/>
          <w:szCs w:val="28"/>
        </w:rPr>
      </w:pPr>
      <w:r w:rsidRPr="00860B4C">
        <w:rPr>
          <w:sz w:val="28"/>
          <w:szCs w:val="28"/>
        </w:rPr>
        <w:t>расходы на оплату транспортных услуг;</w:t>
      </w:r>
    </w:p>
    <w:p w:rsidR="0042793B" w:rsidRPr="00860B4C" w:rsidRDefault="0042793B" w:rsidP="0042793B">
      <w:pPr>
        <w:pStyle w:val="ab"/>
        <w:numPr>
          <w:ilvl w:val="1"/>
          <w:numId w:val="4"/>
        </w:numPr>
        <w:spacing w:after="0"/>
        <w:ind w:left="964"/>
        <w:jc w:val="both"/>
        <w:rPr>
          <w:sz w:val="28"/>
          <w:szCs w:val="28"/>
        </w:rPr>
      </w:pPr>
      <w:r w:rsidRPr="00860B4C">
        <w:rPr>
          <w:sz w:val="28"/>
          <w:szCs w:val="28"/>
        </w:rPr>
        <w:t>расходы на приобретение материальных запасов, израсходованных на общехозяйственные нужды;</w:t>
      </w:r>
    </w:p>
    <w:p w:rsidR="0042793B" w:rsidRPr="00860B4C" w:rsidRDefault="0042793B" w:rsidP="0042793B">
      <w:pPr>
        <w:pStyle w:val="ab"/>
        <w:numPr>
          <w:ilvl w:val="1"/>
          <w:numId w:val="4"/>
        </w:numPr>
        <w:spacing w:after="0"/>
        <w:ind w:left="964"/>
        <w:jc w:val="both"/>
        <w:rPr>
          <w:sz w:val="28"/>
          <w:szCs w:val="28"/>
        </w:rPr>
      </w:pPr>
      <w:r w:rsidRPr="00860B4C">
        <w:rPr>
          <w:sz w:val="28"/>
          <w:szCs w:val="28"/>
        </w:rPr>
        <w:t>расходы на охрану.</w:t>
      </w:r>
    </w:p>
    <w:p w:rsidR="0042793B" w:rsidRPr="00860B4C" w:rsidRDefault="0042793B" w:rsidP="0042793B">
      <w:pPr>
        <w:pStyle w:val="2"/>
        <w:rPr>
          <w:sz w:val="28"/>
          <w:szCs w:val="28"/>
        </w:rPr>
      </w:pPr>
      <w:r w:rsidRPr="00860B4C">
        <w:rPr>
          <w:sz w:val="28"/>
          <w:szCs w:val="28"/>
        </w:rPr>
        <w:t>В составе общехозяйственных расходов, не распределяемых на себестоимость, отражаются:</w:t>
      </w:r>
    </w:p>
    <w:p w:rsidR="0042793B" w:rsidRPr="00860B4C" w:rsidRDefault="0042793B" w:rsidP="0042793B">
      <w:pPr>
        <w:pStyle w:val="ab"/>
        <w:numPr>
          <w:ilvl w:val="1"/>
          <w:numId w:val="4"/>
        </w:numPr>
        <w:spacing w:after="0"/>
        <w:ind w:left="964"/>
        <w:jc w:val="both"/>
        <w:rPr>
          <w:sz w:val="28"/>
          <w:szCs w:val="28"/>
        </w:rPr>
      </w:pPr>
      <w:r w:rsidRPr="00860B4C">
        <w:rPr>
          <w:sz w:val="28"/>
          <w:szCs w:val="28"/>
        </w:rPr>
        <w:t>расходы на оплату труда и начисления на выплаты по оплате труда работников, не принимающих участия в оказании услуг, выполнении работ, производстве продукции;</w:t>
      </w:r>
    </w:p>
    <w:p w:rsidR="0042793B" w:rsidRPr="00860B4C" w:rsidRDefault="0042793B" w:rsidP="0042793B">
      <w:pPr>
        <w:pStyle w:val="ab"/>
        <w:numPr>
          <w:ilvl w:val="1"/>
          <w:numId w:val="4"/>
        </w:numPr>
        <w:spacing w:after="0"/>
        <w:ind w:left="964"/>
        <w:jc w:val="both"/>
        <w:rPr>
          <w:sz w:val="28"/>
          <w:szCs w:val="28"/>
        </w:rPr>
      </w:pPr>
      <w:r w:rsidRPr="00860B4C">
        <w:rPr>
          <w:sz w:val="28"/>
          <w:szCs w:val="28"/>
        </w:rPr>
        <w:t>расходы на амортизацию основных средств, которые не задействованы в оказании услуг, выполнении работ, производстве продукции;</w:t>
      </w:r>
    </w:p>
    <w:p w:rsidR="0042793B" w:rsidRPr="00860B4C" w:rsidRDefault="0042793B" w:rsidP="0042793B">
      <w:pPr>
        <w:pStyle w:val="ab"/>
        <w:numPr>
          <w:ilvl w:val="1"/>
          <w:numId w:val="4"/>
        </w:numPr>
        <w:spacing w:after="0"/>
        <w:ind w:left="964"/>
        <w:jc w:val="both"/>
        <w:rPr>
          <w:sz w:val="28"/>
          <w:szCs w:val="28"/>
        </w:rPr>
      </w:pPr>
      <w:r w:rsidRPr="00860B4C">
        <w:rPr>
          <w:sz w:val="28"/>
          <w:szCs w:val="28"/>
        </w:rPr>
        <w:t>расходы на содержание и ремонт имущества, не используемого в оказании услуг, выполнении работ, производстве продукции;</w:t>
      </w:r>
    </w:p>
    <w:p w:rsidR="0042793B" w:rsidRPr="00860B4C" w:rsidRDefault="0042793B" w:rsidP="0042793B">
      <w:pPr>
        <w:pStyle w:val="ab"/>
        <w:numPr>
          <w:ilvl w:val="1"/>
          <w:numId w:val="4"/>
        </w:numPr>
        <w:spacing w:after="0"/>
        <w:ind w:left="964"/>
        <w:jc w:val="both"/>
        <w:rPr>
          <w:sz w:val="28"/>
          <w:szCs w:val="28"/>
        </w:rPr>
      </w:pPr>
      <w:r w:rsidRPr="00860B4C">
        <w:rPr>
          <w:sz w:val="28"/>
          <w:szCs w:val="28"/>
        </w:rPr>
        <w:t>прочие расходы на общехозяйственные нужды.</w:t>
      </w:r>
    </w:p>
    <w:p w:rsidR="0042793B" w:rsidRPr="00860B4C" w:rsidRDefault="0042793B" w:rsidP="0042793B">
      <w:pPr>
        <w:rPr>
          <w:sz w:val="28"/>
          <w:szCs w:val="28"/>
        </w:rPr>
      </w:pPr>
      <w:r w:rsidRPr="00860B4C">
        <w:rPr>
          <w:b/>
          <w:sz w:val="28"/>
          <w:szCs w:val="28"/>
        </w:rPr>
        <w:t>Распределение расходов на себестоимость (финансовый результат)</w:t>
      </w:r>
    </w:p>
    <w:p w:rsidR="0042793B" w:rsidRPr="00860B4C" w:rsidRDefault="00D8255B" w:rsidP="00D8255B">
      <w:pPr>
        <w:pStyle w:val="aff0"/>
        <w:shd w:val="clear" w:color="auto" w:fill="FFFFFF"/>
        <w:spacing w:before="0" w:beforeAutospacing="0" w:after="0" w:afterAutospacing="0" w:line="390" w:lineRule="atLeast"/>
        <w:ind w:firstLine="480"/>
        <w:jc w:val="both"/>
        <w:rPr>
          <w:color w:val="000000"/>
          <w:sz w:val="28"/>
          <w:szCs w:val="28"/>
        </w:rPr>
      </w:pPr>
      <w:bookmarkStart w:id="37" w:name="seq1-baf951c639034478af671471b0706484"/>
      <w:r w:rsidRPr="00D8255B">
        <w:rPr>
          <w:bCs/>
          <w:color w:val="000000"/>
          <w:sz w:val="28"/>
          <w:szCs w:val="28"/>
        </w:rPr>
        <w:t>6.6</w:t>
      </w:r>
      <w:r w:rsidR="0042793B" w:rsidRPr="00D8255B">
        <w:rPr>
          <w:bCs/>
          <w:color w:val="000000"/>
          <w:sz w:val="28"/>
          <w:szCs w:val="28"/>
        </w:rPr>
        <w:t>.</w:t>
      </w:r>
      <w:bookmarkEnd w:id="37"/>
      <w:r w:rsidR="0042793B" w:rsidRPr="00D8255B">
        <w:rPr>
          <w:color w:val="000000"/>
          <w:sz w:val="28"/>
          <w:szCs w:val="28"/>
        </w:rPr>
        <w:t> </w:t>
      </w:r>
      <w:r w:rsidR="0042793B" w:rsidRPr="00860B4C">
        <w:rPr>
          <w:color w:val="000000"/>
          <w:sz w:val="28"/>
          <w:szCs w:val="28"/>
        </w:rPr>
        <w:t>Прямые затраты относятся на себестоимость способом прямог</w:t>
      </w:r>
      <w:r>
        <w:rPr>
          <w:color w:val="000000"/>
          <w:sz w:val="28"/>
          <w:szCs w:val="28"/>
        </w:rPr>
        <w:t>о расчета (фактических затрат).</w:t>
      </w:r>
    </w:p>
    <w:p w:rsidR="0042793B" w:rsidRPr="00860B4C" w:rsidRDefault="00D8255B" w:rsidP="00D8255B">
      <w:pPr>
        <w:pStyle w:val="fieldparagraph"/>
        <w:shd w:val="clear" w:color="auto" w:fill="FFFFFF"/>
        <w:spacing w:before="0" w:beforeAutospacing="0" w:after="24" w:afterAutospacing="0" w:line="390" w:lineRule="atLeast"/>
        <w:ind w:firstLine="480"/>
        <w:jc w:val="both"/>
        <w:rPr>
          <w:color w:val="000000"/>
          <w:sz w:val="28"/>
          <w:szCs w:val="28"/>
        </w:rPr>
      </w:pPr>
      <w:bookmarkStart w:id="38" w:name="seq1-28bae423e9f24e3793db9798c94dabbf"/>
      <w:r w:rsidRPr="00D8255B">
        <w:rPr>
          <w:bCs/>
          <w:color w:val="000000"/>
          <w:sz w:val="28"/>
          <w:szCs w:val="28"/>
        </w:rPr>
        <w:t>6.7</w:t>
      </w:r>
      <w:r w:rsidR="0042793B" w:rsidRPr="00D8255B">
        <w:rPr>
          <w:bCs/>
          <w:color w:val="000000"/>
          <w:sz w:val="28"/>
          <w:szCs w:val="28"/>
        </w:rPr>
        <w:t>.</w:t>
      </w:r>
      <w:bookmarkEnd w:id="38"/>
      <w:r w:rsidR="0042793B" w:rsidRPr="00D8255B">
        <w:rPr>
          <w:color w:val="000000"/>
          <w:sz w:val="28"/>
          <w:szCs w:val="28"/>
        </w:rPr>
        <w:t> </w:t>
      </w:r>
      <w:r w:rsidR="0042793B" w:rsidRPr="00860B4C">
        <w:rPr>
          <w:color w:val="000000"/>
          <w:sz w:val="28"/>
          <w:szCs w:val="28"/>
        </w:rPr>
        <w:t>Накладные расходы распределяются на себестоимость нескольких видов услуг, работ, продукции по окончании месяца пропорциональн</w:t>
      </w:r>
      <w:r>
        <w:rPr>
          <w:color w:val="000000"/>
          <w:sz w:val="28"/>
          <w:szCs w:val="28"/>
        </w:rPr>
        <w:t>о прямым материальным затратам.</w:t>
      </w:r>
    </w:p>
    <w:p w:rsidR="0042793B" w:rsidRPr="00860B4C" w:rsidRDefault="00D8255B" w:rsidP="00D8255B">
      <w:pPr>
        <w:pStyle w:val="fieldparagraph"/>
        <w:shd w:val="clear" w:color="auto" w:fill="FFFFFF"/>
        <w:spacing w:before="0" w:beforeAutospacing="0" w:after="24" w:afterAutospacing="0" w:line="390" w:lineRule="atLeast"/>
        <w:ind w:firstLine="480"/>
        <w:jc w:val="both"/>
        <w:rPr>
          <w:color w:val="000000"/>
          <w:sz w:val="28"/>
          <w:szCs w:val="28"/>
        </w:rPr>
      </w:pPr>
      <w:bookmarkStart w:id="39" w:name="seq1-19d84c6943e94d038cc68a7854947e49"/>
      <w:r>
        <w:rPr>
          <w:bCs/>
          <w:color w:val="000000"/>
          <w:sz w:val="28"/>
          <w:szCs w:val="28"/>
        </w:rPr>
        <w:t>6.8</w:t>
      </w:r>
      <w:r w:rsidR="0042793B" w:rsidRPr="00D8255B">
        <w:rPr>
          <w:bCs/>
          <w:color w:val="000000"/>
          <w:sz w:val="28"/>
          <w:szCs w:val="28"/>
        </w:rPr>
        <w:t>.</w:t>
      </w:r>
      <w:bookmarkEnd w:id="39"/>
      <w:r w:rsidR="0042793B" w:rsidRPr="00D8255B">
        <w:rPr>
          <w:color w:val="000000"/>
          <w:sz w:val="28"/>
          <w:szCs w:val="28"/>
        </w:rPr>
        <w:t> </w:t>
      </w:r>
      <w:r w:rsidR="0042793B" w:rsidRPr="00860B4C">
        <w:rPr>
          <w:color w:val="000000"/>
          <w:sz w:val="28"/>
          <w:szCs w:val="28"/>
        </w:rPr>
        <w:t>Распределяемые общехозяйственные расходы относятся на себестоимость соответствующего вида услуг, работ, продукции по окончании месяца пропорционально прямым материальный затратам.</w:t>
      </w:r>
      <w:r>
        <w:rPr>
          <w:rStyle w:val="apple-converted-space"/>
          <w:color w:val="000000"/>
          <w:sz w:val="28"/>
          <w:szCs w:val="28"/>
        </w:rPr>
        <w:t> </w:t>
      </w:r>
    </w:p>
    <w:p w:rsidR="00BD059A" w:rsidRPr="002261C2" w:rsidRDefault="00D8255B" w:rsidP="002261C2">
      <w:pPr>
        <w:pStyle w:val="aff0"/>
        <w:shd w:val="clear" w:color="auto" w:fill="FFFFFF"/>
        <w:spacing w:before="0" w:beforeAutospacing="0" w:after="0" w:afterAutospacing="0" w:line="390" w:lineRule="atLeast"/>
        <w:ind w:firstLine="480"/>
        <w:jc w:val="both"/>
        <w:rPr>
          <w:color w:val="000000"/>
          <w:sz w:val="28"/>
          <w:szCs w:val="28"/>
        </w:rPr>
      </w:pPr>
      <w:bookmarkStart w:id="40" w:name="seq1-72e3a44032b7449093a9ae904a84c966"/>
      <w:r w:rsidRPr="00D8255B">
        <w:rPr>
          <w:bCs/>
          <w:color w:val="000000"/>
          <w:sz w:val="28"/>
          <w:szCs w:val="28"/>
        </w:rPr>
        <w:t>6.9</w:t>
      </w:r>
      <w:r w:rsidR="0042793B" w:rsidRPr="00D8255B">
        <w:rPr>
          <w:bCs/>
          <w:color w:val="000000"/>
          <w:sz w:val="28"/>
          <w:szCs w:val="28"/>
        </w:rPr>
        <w:t>.</w:t>
      </w:r>
      <w:bookmarkEnd w:id="40"/>
      <w:r w:rsidR="0042793B" w:rsidRPr="00D8255B">
        <w:rPr>
          <w:color w:val="000000"/>
          <w:sz w:val="28"/>
          <w:szCs w:val="28"/>
        </w:rPr>
        <w:t> </w:t>
      </w:r>
      <w:r w:rsidR="0042793B" w:rsidRPr="00860B4C">
        <w:rPr>
          <w:color w:val="000000"/>
          <w:sz w:val="28"/>
          <w:szCs w:val="28"/>
        </w:rPr>
        <w:t>Не распределяемые на себестоимость общехозяйственные расходы относятся на увеличение расходов текущего финансового года.</w:t>
      </w:r>
    </w:p>
    <w:p w:rsidR="00EC2B06" w:rsidRPr="00860B4C" w:rsidRDefault="00D37F18">
      <w:pPr>
        <w:pStyle w:val="1"/>
        <w:rPr>
          <w:sz w:val="28"/>
        </w:rPr>
      </w:pPr>
      <w:bookmarkStart w:id="41" w:name="_ref_1-c612af5079154e"/>
      <w:r w:rsidRPr="00860B4C">
        <w:rPr>
          <w:sz w:val="28"/>
        </w:rPr>
        <w:t>Денежные средства, денежные эквиваленты и денежные документы</w:t>
      </w:r>
      <w:bookmarkEnd w:id="41"/>
    </w:p>
    <w:p w:rsidR="00EC2B06" w:rsidRPr="00860B4C" w:rsidRDefault="00D37F18">
      <w:pPr>
        <w:pStyle w:val="2"/>
        <w:rPr>
          <w:sz w:val="28"/>
          <w:szCs w:val="28"/>
        </w:rPr>
      </w:pPr>
      <w:bookmarkStart w:id="42" w:name="_ref_1-adc525be85af40"/>
      <w:r w:rsidRPr="00860B4C">
        <w:rPr>
          <w:sz w:val="28"/>
          <w:szCs w:val="28"/>
        </w:rPr>
        <w:t xml:space="preserve">Учет денежных средств осуществляется в соответствии с требованиями, установленными </w:t>
      </w:r>
      <w:hyperlink r:id="rId85" w:history="1">
        <w:r w:rsidRPr="008A6B53">
          <w:rPr>
            <w:rStyle w:val="afc"/>
            <w:color w:val="auto"/>
            <w:sz w:val="28"/>
            <w:szCs w:val="28"/>
            <w:u w:val="none"/>
          </w:rPr>
          <w:t>Порядком</w:t>
        </w:r>
      </w:hyperlink>
      <w:r w:rsidRPr="00860B4C">
        <w:rPr>
          <w:sz w:val="28"/>
          <w:szCs w:val="28"/>
        </w:rPr>
        <w:t xml:space="preserve"> ведения кассовых операций.</w:t>
      </w:r>
      <w:bookmarkEnd w:id="42"/>
    </w:p>
    <w:p w:rsidR="00EC2B06" w:rsidRPr="00860B4C" w:rsidRDefault="00D37F18">
      <w:pPr>
        <w:pStyle w:val="2"/>
        <w:rPr>
          <w:sz w:val="28"/>
          <w:szCs w:val="28"/>
        </w:rPr>
      </w:pPr>
      <w:bookmarkStart w:id="43" w:name="_ref_1-384b1b908cdf44"/>
      <w:r w:rsidRPr="00860B4C">
        <w:rPr>
          <w:sz w:val="28"/>
          <w:szCs w:val="28"/>
        </w:rPr>
        <w:t xml:space="preserve">Кассовая книга </w:t>
      </w:r>
      <w:hyperlink r:id="rId86" w:history="1">
        <w:r w:rsidRPr="00860B4C">
          <w:rPr>
            <w:rStyle w:val="afc"/>
            <w:sz w:val="28"/>
            <w:szCs w:val="28"/>
          </w:rPr>
          <w:t>(ф. 0504514)</w:t>
        </w:r>
      </w:hyperlink>
      <w:r w:rsidRPr="00860B4C">
        <w:rPr>
          <w:sz w:val="28"/>
          <w:szCs w:val="28"/>
        </w:rPr>
        <w:t xml:space="preserve"> оформляется на бумажном носителе с при</w:t>
      </w:r>
      <w:r w:rsidR="00D8255B">
        <w:rPr>
          <w:sz w:val="28"/>
          <w:szCs w:val="28"/>
        </w:rPr>
        <w:t>менением компьютерной программы</w:t>
      </w:r>
      <w:r w:rsidR="0042793B" w:rsidRPr="00D8255B">
        <w:rPr>
          <w:sz w:val="28"/>
          <w:szCs w:val="28"/>
        </w:rPr>
        <w:t xml:space="preserve"> «1С»</w:t>
      </w:r>
      <w:r w:rsidRPr="00D8255B">
        <w:rPr>
          <w:sz w:val="28"/>
          <w:szCs w:val="28"/>
        </w:rPr>
        <w:t>.</w:t>
      </w:r>
      <w:bookmarkEnd w:id="43"/>
    </w:p>
    <w:p w:rsidR="00EC2B06" w:rsidRPr="00860B4C" w:rsidRDefault="00D37F18">
      <w:pPr>
        <w:pStyle w:val="2"/>
        <w:rPr>
          <w:sz w:val="28"/>
          <w:szCs w:val="28"/>
        </w:rPr>
      </w:pPr>
      <w:bookmarkStart w:id="44" w:name="_ref_1-25728a2845f248"/>
      <w:r w:rsidRPr="00860B4C">
        <w:rPr>
          <w:sz w:val="28"/>
          <w:szCs w:val="28"/>
        </w:rPr>
        <w:t>В составе денежных документов учитываются:</w:t>
      </w:r>
      <w:bookmarkEnd w:id="44"/>
    </w:p>
    <w:p w:rsidR="00EC2B06" w:rsidRPr="00860B4C" w:rsidRDefault="00D37F18">
      <w:pPr>
        <w:pStyle w:val="ab"/>
        <w:numPr>
          <w:ilvl w:val="1"/>
          <w:numId w:val="11"/>
        </w:numPr>
        <w:spacing w:after="0"/>
        <w:ind w:left="964"/>
        <w:jc w:val="both"/>
        <w:rPr>
          <w:sz w:val="28"/>
          <w:szCs w:val="28"/>
        </w:rPr>
      </w:pPr>
      <w:r w:rsidRPr="00860B4C">
        <w:rPr>
          <w:sz w:val="28"/>
          <w:szCs w:val="28"/>
        </w:rPr>
        <w:t>почтовые конверты с марками, отдельно приобретаемые почтовые марки;</w:t>
      </w:r>
    </w:p>
    <w:p w:rsidR="00EC2B06" w:rsidRPr="00860B4C" w:rsidRDefault="00D37F18">
      <w:pPr>
        <w:pStyle w:val="2"/>
        <w:rPr>
          <w:sz w:val="28"/>
          <w:szCs w:val="28"/>
        </w:rPr>
      </w:pPr>
      <w:bookmarkStart w:id="45" w:name="_ref_1-400fb103444645"/>
      <w:r w:rsidRPr="00860B4C">
        <w:rPr>
          <w:sz w:val="28"/>
          <w:szCs w:val="28"/>
        </w:rPr>
        <w:t>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bookmarkEnd w:id="45"/>
    </w:p>
    <w:p w:rsidR="00860B4C" w:rsidRPr="00D8255B" w:rsidRDefault="00860B4C" w:rsidP="00D8255B">
      <w:pPr>
        <w:pStyle w:val="2"/>
        <w:rPr>
          <w:sz w:val="28"/>
          <w:szCs w:val="28"/>
          <w:lang w:bidi="ru-RU"/>
        </w:rPr>
      </w:pPr>
      <w:r w:rsidRPr="00D8255B">
        <w:rPr>
          <w:sz w:val="28"/>
          <w:szCs w:val="28"/>
          <w:lang w:bidi="ru-RU"/>
        </w:rPr>
        <w:t>Лимит остатка наличных денежных средств, которые могут храниться в кассе учреждения, устанавливается на каждый текущий финан</w:t>
      </w:r>
      <w:r w:rsidR="003807FB">
        <w:rPr>
          <w:sz w:val="28"/>
          <w:szCs w:val="28"/>
          <w:lang w:bidi="ru-RU"/>
        </w:rPr>
        <w:t>совый год приказом учреждения (с</w:t>
      </w:r>
      <w:r w:rsidRPr="00D8255B">
        <w:rPr>
          <w:sz w:val="28"/>
          <w:szCs w:val="28"/>
          <w:lang w:bidi="ru-RU"/>
        </w:rPr>
        <w:t>огласно утвержденному расчету на установление учреждению лимита остатка кассы).</w:t>
      </w:r>
    </w:p>
    <w:p w:rsidR="00EC2B06" w:rsidRPr="00860B4C" w:rsidRDefault="00D37F18">
      <w:pPr>
        <w:pStyle w:val="1"/>
        <w:rPr>
          <w:sz w:val="28"/>
        </w:rPr>
      </w:pPr>
      <w:bookmarkStart w:id="46" w:name="_ref_1-8fd5a8c2a3d04f"/>
      <w:r w:rsidRPr="00860B4C">
        <w:rPr>
          <w:sz w:val="28"/>
        </w:rPr>
        <w:t>Расчеты с дебиторами и кредиторами</w:t>
      </w:r>
      <w:bookmarkEnd w:id="46"/>
    </w:p>
    <w:p w:rsidR="00EC2B06" w:rsidRPr="00860B4C" w:rsidRDefault="00D37F18">
      <w:pPr>
        <w:pStyle w:val="2"/>
        <w:rPr>
          <w:sz w:val="28"/>
          <w:szCs w:val="28"/>
        </w:rPr>
      </w:pPr>
      <w:bookmarkStart w:id="47" w:name="_ref_1-2469639581744d"/>
      <w:r w:rsidRPr="00860B4C">
        <w:rPr>
          <w:sz w:val="28"/>
          <w:szCs w:val="28"/>
        </w:rPr>
        <w:t>Сумма ущерба от недостач (хищений) материальных ценностей определяется исходя из текущей оценочной стоимости, устанавливаемой комиссией по поступлению и выбытию активов.</w:t>
      </w:r>
      <w:bookmarkEnd w:id="47"/>
    </w:p>
    <w:p w:rsidR="00860B4C" w:rsidRPr="00D8255B" w:rsidRDefault="00D37F18" w:rsidP="00D8255B">
      <w:pPr>
        <w:pStyle w:val="2"/>
        <w:rPr>
          <w:sz w:val="28"/>
          <w:szCs w:val="28"/>
        </w:rPr>
      </w:pPr>
      <w:bookmarkStart w:id="48" w:name="_ref_1-12e5f21d92a542"/>
      <w:r w:rsidRPr="00860B4C">
        <w:rPr>
          <w:sz w:val="28"/>
          <w:szCs w:val="28"/>
        </w:rP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bookmarkStart w:id="49" w:name="_ref_1-137a66bb71a84b"/>
      <w:bookmarkEnd w:id="48"/>
      <w:r w:rsidR="00D8255B">
        <w:rPr>
          <w:sz w:val="28"/>
          <w:szCs w:val="28"/>
        </w:rPr>
        <w:t xml:space="preserve"> </w:t>
      </w:r>
      <w:r w:rsidR="00860B4C" w:rsidRPr="00D8255B">
        <w:rPr>
          <w:sz w:val="28"/>
          <w:szCs w:val="28"/>
        </w:rPr>
        <w:t>Задолженность дебиторов по штрафам, пеням, иным санкциям, предусмотренным контрактом (договором, соглашением), котор</w:t>
      </w:r>
      <w:r w:rsidR="00D8255B">
        <w:rPr>
          <w:sz w:val="28"/>
          <w:szCs w:val="28"/>
        </w:rPr>
        <w:t>ый заключен согласно Федеральному</w:t>
      </w:r>
      <w:r w:rsidR="00860B4C" w:rsidRPr="00D8255B">
        <w:rPr>
          <w:sz w:val="28"/>
          <w:szCs w:val="28"/>
        </w:rPr>
        <w:t xml:space="preserve"> </w:t>
      </w:r>
      <w:hyperlink r:id="rId87" w:history="1">
        <w:r w:rsidR="00860B4C" w:rsidRPr="00D8255B">
          <w:rPr>
            <w:rStyle w:val="afc"/>
            <w:color w:val="auto"/>
            <w:sz w:val="28"/>
            <w:szCs w:val="28"/>
            <w:u w:val="none"/>
          </w:rPr>
          <w:t>закон</w:t>
        </w:r>
      </w:hyperlink>
      <w:r w:rsidR="00D8255B" w:rsidRPr="00D8255B">
        <w:rPr>
          <w:rStyle w:val="afc"/>
          <w:color w:val="auto"/>
          <w:sz w:val="28"/>
          <w:szCs w:val="28"/>
          <w:u w:val="none"/>
        </w:rPr>
        <w:t>у</w:t>
      </w:r>
      <w:r w:rsidR="00860B4C" w:rsidRPr="00D8255B">
        <w:rPr>
          <w:sz w:val="28"/>
          <w:szCs w:val="28"/>
        </w:rPr>
        <w:t xml:space="preserve"> от 18.07.2011 № 223-ФЗ,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bookmarkEnd w:id="49"/>
    </w:p>
    <w:p w:rsidR="00860B4C" w:rsidRPr="00860B4C" w:rsidRDefault="00860B4C" w:rsidP="00860B4C">
      <w:pPr>
        <w:rPr>
          <w:sz w:val="28"/>
          <w:szCs w:val="28"/>
        </w:rPr>
      </w:pPr>
      <w:r w:rsidRPr="00860B4C">
        <w:rPr>
          <w:sz w:val="28"/>
          <w:szCs w:val="28"/>
        </w:rPr>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EC2B06" w:rsidRPr="00860B4C" w:rsidRDefault="00D37F18">
      <w:pPr>
        <w:pStyle w:val="2"/>
        <w:rPr>
          <w:sz w:val="28"/>
          <w:szCs w:val="28"/>
        </w:rPr>
      </w:pPr>
      <w:bookmarkStart w:id="50" w:name="_ref_1-18a209e5740641"/>
      <w:r w:rsidRPr="00860B4C">
        <w:rPr>
          <w:sz w:val="28"/>
          <w:szCs w:val="28"/>
        </w:rPr>
        <w:t>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bookmarkEnd w:id="50"/>
    </w:p>
    <w:p w:rsidR="00EC2B06" w:rsidRPr="00D8255B" w:rsidRDefault="00D37F18" w:rsidP="00D8255B">
      <w:pPr>
        <w:pStyle w:val="2"/>
        <w:rPr>
          <w:sz w:val="28"/>
          <w:szCs w:val="28"/>
        </w:rPr>
      </w:pPr>
      <w:bookmarkStart w:id="51" w:name="_ref_1-a7d36e424a954b"/>
      <w:r w:rsidRPr="00860B4C">
        <w:rPr>
          <w:sz w:val="28"/>
          <w:szCs w:val="28"/>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51"/>
    </w:p>
    <w:p w:rsidR="00EC2B06" w:rsidRPr="00860B4C" w:rsidRDefault="00D37F18">
      <w:pPr>
        <w:pStyle w:val="2"/>
        <w:rPr>
          <w:sz w:val="28"/>
          <w:szCs w:val="28"/>
        </w:rPr>
      </w:pPr>
      <w:bookmarkStart w:id="52" w:name="_ref_1-2487a684569545"/>
      <w:r w:rsidRPr="00860B4C">
        <w:rPr>
          <w:sz w:val="28"/>
          <w:szCs w:val="28"/>
        </w:rPr>
        <w:t xml:space="preserve">Аналитический учет расчетов с подотчетными лицами ведется в Карточке учета средств и расчетов </w:t>
      </w:r>
      <w:hyperlink r:id="rId88" w:history="1">
        <w:r w:rsidRPr="00860B4C">
          <w:rPr>
            <w:rStyle w:val="afc"/>
            <w:sz w:val="28"/>
            <w:szCs w:val="28"/>
          </w:rPr>
          <w:t>(ф. 0504051)</w:t>
        </w:r>
      </w:hyperlink>
      <w:r w:rsidRPr="00860B4C">
        <w:rPr>
          <w:sz w:val="28"/>
          <w:szCs w:val="28"/>
        </w:rPr>
        <w:t>.</w:t>
      </w:r>
      <w:bookmarkEnd w:id="52"/>
    </w:p>
    <w:p w:rsidR="00EC2B06" w:rsidRPr="00860B4C" w:rsidRDefault="00D37F18">
      <w:pPr>
        <w:pStyle w:val="2"/>
        <w:rPr>
          <w:sz w:val="28"/>
          <w:szCs w:val="28"/>
        </w:rPr>
      </w:pPr>
      <w:bookmarkStart w:id="53" w:name="_ref_1-30a8597693694b"/>
      <w:r w:rsidRPr="00860B4C">
        <w:rPr>
          <w:sz w:val="28"/>
          <w:szCs w:val="28"/>
        </w:rPr>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89" w:history="1">
        <w:r w:rsidRPr="00860B4C">
          <w:rPr>
            <w:rStyle w:val="afc"/>
            <w:sz w:val="28"/>
            <w:szCs w:val="28"/>
          </w:rPr>
          <w:t>ф. 0504051</w:t>
        </w:r>
      </w:hyperlink>
      <w:r w:rsidRPr="00860B4C">
        <w:rPr>
          <w:sz w:val="28"/>
          <w:szCs w:val="28"/>
        </w:rPr>
        <w:t>).</w:t>
      </w:r>
      <w:bookmarkEnd w:id="53"/>
    </w:p>
    <w:p w:rsidR="00EC2B06" w:rsidRPr="00860B4C" w:rsidRDefault="00D37F18">
      <w:pPr>
        <w:pStyle w:val="2"/>
        <w:rPr>
          <w:sz w:val="28"/>
          <w:szCs w:val="28"/>
        </w:rPr>
      </w:pPr>
      <w:bookmarkStart w:id="54" w:name="_ref_1-e3ea9b3ebfbc4d"/>
      <w:r w:rsidRPr="00860B4C">
        <w:rPr>
          <w:sz w:val="28"/>
          <w:szCs w:val="28"/>
        </w:rPr>
        <w:t>Аналитический учет расчетов по платежам в бюджеты ведется в Карточке учета средств и расчетов (</w:t>
      </w:r>
      <w:hyperlink r:id="rId90" w:history="1">
        <w:r w:rsidRPr="00860B4C">
          <w:rPr>
            <w:rStyle w:val="afc"/>
            <w:sz w:val="28"/>
            <w:szCs w:val="28"/>
          </w:rPr>
          <w:t>ф. 0504051</w:t>
        </w:r>
      </w:hyperlink>
      <w:r w:rsidRPr="00860B4C">
        <w:rPr>
          <w:sz w:val="28"/>
          <w:szCs w:val="28"/>
        </w:rPr>
        <w:t>).</w:t>
      </w:r>
      <w:bookmarkEnd w:id="54"/>
    </w:p>
    <w:p w:rsidR="00EC2B06" w:rsidRPr="00860B4C" w:rsidRDefault="00D37F18">
      <w:pPr>
        <w:pStyle w:val="2"/>
        <w:rPr>
          <w:sz w:val="28"/>
          <w:szCs w:val="28"/>
        </w:rPr>
      </w:pPr>
      <w:bookmarkStart w:id="55" w:name="_ref_1-c3103df30b064c"/>
      <w:r w:rsidRPr="00860B4C">
        <w:rPr>
          <w:sz w:val="28"/>
          <w:szCs w:val="28"/>
        </w:rPr>
        <w:t>Аналитический учет расчетов по доходам ведется по каждому контрагенту.</w:t>
      </w:r>
      <w:bookmarkEnd w:id="55"/>
    </w:p>
    <w:p w:rsidR="00EC2B06" w:rsidRPr="00D8255B" w:rsidRDefault="00D37F18" w:rsidP="00D8255B">
      <w:pPr>
        <w:pStyle w:val="2"/>
        <w:rPr>
          <w:sz w:val="28"/>
          <w:szCs w:val="28"/>
        </w:rPr>
      </w:pPr>
      <w:bookmarkStart w:id="56" w:name="_ref_1-0ca738b5835e41"/>
      <w:r w:rsidRPr="00860B4C">
        <w:rPr>
          <w:sz w:val="28"/>
          <w:szCs w:val="28"/>
        </w:rPr>
        <w:t>Аналитический учет расчетов по оплате труда ведется по структурным подразделениям.</w:t>
      </w:r>
      <w:bookmarkEnd w:id="56"/>
    </w:p>
    <w:p w:rsidR="00EC2B06" w:rsidRPr="00860B4C" w:rsidRDefault="00D37F18">
      <w:pPr>
        <w:pStyle w:val="2"/>
        <w:rPr>
          <w:sz w:val="28"/>
          <w:szCs w:val="28"/>
        </w:rPr>
      </w:pPr>
      <w:bookmarkStart w:id="57" w:name="_ref_1-f4c21c54de794e"/>
      <w:r w:rsidRPr="00860B4C">
        <w:rPr>
          <w:sz w:val="28"/>
          <w:szCs w:val="28"/>
        </w:rPr>
        <w:t>В Табеле учета использования рабочего времени (</w:t>
      </w:r>
      <w:hyperlink r:id="rId91" w:history="1">
        <w:r w:rsidRPr="00860B4C">
          <w:rPr>
            <w:rStyle w:val="afc"/>
            <w:sz w:val="28"/>
            <w:szCs w:val="28"/>
          </w:rPr>
          <w:t>ф. 0504421</w:t>
        </w:r>
      </w:hyperlink>
      <w:r w:rsidRPr="00860B4C">
        <w:rPr>
          <w:sz w:val="28"/>
          <w:szCs w:val="28"/>
        </w:rPr>
        <w:t>) отражаются фактические затраты рабочего времени.</w:t>
      </w:r>
      <w:bookmarkEnd w:id="57"/>
    </w:p>
    <w:p w:rsidR="00EC2B06" w:rsidRPr="00860B4C" w:rsidRDefault="00D37F18">
      <w:pPr>
        <w:pStyle w:val="2"/>
        <w:rPr>
          <w:sz w:val="28"/>
          <w:szCs w:val="28"/>
        </w:rPr>
      </w:pPr>
      <w:bookmarkStart w:id="58" w:name="_ref_1-1d3797c7af0540"/>
      <w:r w:rsidRPr="00860B4C">
        <w:rPr>
          <w:sz w:val="28"/>
          <w:szCs w:val="28"/>
        </w:rPr>
        <w:t>По не исполненной в срок и не соответствующей критериям признания актива дебиторской задолженности создается резерв.</w:t>
      </w:r>
      <w:bookmarkEnd w:id="58"/>
    </w:p>
    <w:p w:rsidR="00EC2B06" w:rsidRPr="00860B4C" w:rsidRDefault="00D37F18">
      <w:pPr>
        <w:rPr>
          <w:sz w:val="28"/>
          <w:szCs w:val="28"/>
        </w:rPr>
      </w:pPr>
      <w:r w:rsidRPr="00860B4C">
        <w:rPr>
          <w:sz w:val="28"/>
          <w:szCs w:val="28"/>
        </w:rP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EC2B06" w:rsidRPr="00860B4C" w:rsidRDefault="00D37F18">
      <w:pPr>
        <w:pStyle w:val="2"/>
        <w:rPr>
          <w:sz w:val="28"/>
          <w:szCs w:val="28"/>
        </w:rPr>
      </w:pPr>
      <w:bookmarkStart w:id="59" w:name="_ref_1-61b634ba8fc149"/>
      <w:r w:rsidRPr="00860B4C">
        <w:rPr>
          <w:sz w:val="28"/>
          <w:szCs w:val="28"/>
        </w:rPr>
        <w:t>Резерв по сомнительной задолженности формируется (корректируется) один раз в год - на конец отчетного года.</w:t>
      </w:r>
      <w:bookmarkEnd w:id="59"/>
    </w:p>
    <w:p w:rsidR="00EC2B06" w:rsidRPr="00860B4C" w:rsidRDefault="00D37F18">
      <w:pPr>
        <w:pStyle w:val="2"/>
        <w:rPr>
          <w:sz w:val="28"/>
          <w:szCs w:val="28"/>
        </w:rPr>
      </w:pPr>
      <w:bookmarkStart w:id="60" w:name="_ref_1-c0900f4cd9e04b"/>
      <w:r w:rsidRPr="00860B4C">
        <w:rPr>
          <w:sz w:val="28"/>
          <w:szCs w:val="28"/>
        </w:rPr>
        <w:t>Создание резерва по сомнительной задолженности отражается путем уменьшения величины такой задолженности и относится на счет 0 401 10 173.</w:t>
      </w:r>
      <w:bookmarkEnd w:id="60"/>
    </w:p>
    <w:p w:rsidR="00EC2B06" w:rsidRPr="00860B4C" w:rsidRDefault="00D37F18">
      <w:pPr>
        <w:pStyle w:val="1"/>
        <w:rPr>
          <w:sz w:val="28"/>
        </w:rPr>
      </w:pPr>
      <w:bookmarkStart w:id="61" w:name="_ref_1-f8de209f15c34c"/>
      <w:r w:rsidRPr="00860B4C">
        <w:rPr>
          <w:sz w:val="28"/>
        </w:rPr>
        <w:t>Финансовый результат</w:t>
      </w:r>
      <w:bookmarkEnd w:id="61"/>
    </w:p>
    <w:p w:rsidR="00EC2B06" w:rsidRPr="00860B4C" w:rsidRDefault="00D37F18">
      <w:pPr>
        <w:pStyle w:val="2"/>
        <w:rPr>
          <w:sz w:val="28"/>
          <w:szCs w:val="28"/>
        </w:rPr>
      </w:pPr>
      <w:bookmarkStart w:id="62" w:name="_ref_1-4c671d0474494a"/>
      <w:r w:rsidRPr="00860B4C">
        <w:rPr>
          <w:sz w:val="28"/>
          <w:szCs w:val="28"/>
        </w:rPr>
        <w:t>Как расходы будущих периодов учитываются расходы на:</w:t>
      </w:r>
      <w:bookmarkEnd w:id="62"/>
    </w:p>
    <w:p w:rsidR="00EC2B06" w:rsidRPr="00860B4C" w:rsidRDefault="00D37F18">
      <w:pPr>
        <w:pStyle w:val="ab"/>
        <w:numPr>
          <w:ilvl w:val="1"/>
          <w:numId w:val="13"/>
        </w:numPr>
        <w:spacing w:after="0"/>
        <w:ind w:left="964"/>
        <w:jc w:val="both"/>
        <w:rPr>
          <w:sz w:val="28"/>
          <w:szCs w:val="28"/>
        </w:rPr>
      </w:pPr>
      <w:r w:rsidRPr="00860B4C">
        <w:rPr>
          <w:sz w:val="28"/>
          <w:szCs w:val="28"/>
        </w:rPr>
        <w:t>страхование имущества, гражданской ответственности;</w:t>
      </w:r>
    </w:p>
    <w:p w:rsidR="00D8255B" w:rsidRDefault="00D37F18">
      <w:pPr>
        <w:pStyle w:val="ab"/>
        <w:numPr>
          <w:ilvl w:val="1"/>
          <w:numId w:val="13"/>
        </w:numPr>
        <w:spacing w:after="0"/>
        <w:ind w:left="964"/>
        <w:jc w:val="both"/>
        <w:rPr>
          <w:sz w:val="28"/>
          <w:szCs w:val="28"/>
        </w:rPr>
      </w:pPr>
      <w:r w:rsidRPr="00860B4C">
        <w:rPr>
          <w:sz w:val="28"/>
          <w:szCs w:val="28"/>
        </w:rPr>
        <w:t>выплату отпускных за неотработанные дни отпуска</w:t>
      </w:r>
      <w:r w:rsidR="00D8255B" w:rsidRPr="00D8255B">
        <w:rPr>
          <w:sz w:val="28"/>
          <w:szCs w:val="28"/>
        </w:rPr>
        <w:t>;</w:t>
      </w:r>
    </w:p>
    <w:p w:rsidR="00EC2B06" w:rsidRPr="00860B4C" w:rsidRDefault="00D8255B" w:rsidP="00D8255B">
      <w:pPr>
        <w:pStyle w:val="ab"/>
        <w:spacing w:after="0"/>
        <w:ind w:firstLine="964"/>
        <w:jc w:val="both"/>
        <w:rPr>
          <w:sz w:val="28"/>
          <w:szCs w:val="28"/>
        </w:rPr>
      </w:pPr>
      <w:r>
        <w:rPr>
          <w:sz w:val="28"/>
          <w:szCs w:val="28"/>
        </w:rPr>
        <w:t>- начисление расходов по уплате собственником помещений в многоквартирном доме в фонд капитального ремонта</w:t>
      </w:r>
      <w:r w:rsidR="00D37F18" w:rsidRPr="00860B4C">
        <w:rPr>
          <w:sz w:val="28"/>
          <w:szCs w:val="28"/>
        </w:rPr>
        <w:t>.</w:t>
      </w:r>
    </w:p>
    <w:p w:rsidR="00EC2B06" w:rsidRPr="00D8255B" w:rsidRDefault="00D37F18" w:rsidP="00D8255B">
      <w:pPr>
        <w:pStyle w:val="2"/>
        <w:rPr>
          <w:sz w:val="28"/>
          <w:szCs w:val="28"/>
        </w:rPr>
      </w:pPr>
      <w:bookmarkStart w:id="63" w:name="_ref_1-7b766f6e05004a"/>
      <w:r w:rsidRPr="00860B4C">
        <w:rPr>
          <w:sz w:val="28"/>
          <w:szCs w:val="28"/>
        </w:rPr>
        <w:t>Расходы на страхование имущества (гражданской ответственности) относятся на финансовый результат текущего финансового года пропорционально календарным дням действия договора в каждом месяце.</w:t>
      </w:r>
      <w:bookmarkEnd w:id="63"/>
    </w:p>
    <w:p w:rsidR="00EC2B06" w:rsidRPr="00860B4C" w:rsidRDefault="00D37F18">
      <w:pPr>
        <w:pStyle w:val="2"/>
        <w:rPr>
          <w:sz w:val="28"/>
          <w:szCs w:val="28"/>
        </w:rPr>
      </w:pPr>
      <w:bookmarkStart w:id="64" w:name="_ref_1-9acfb7b8eb8b4a"/>
      <w:r w:rsidRPr="00860B4C">
        <w:rPr>
          <w:sz w:val="28"/>
          <w:szCs w:val="28"/>
        </w:rPr>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64"/>
    </w:p>
    <w:p w:rsidR="00CD752F" w:rsidRPr="00CD752F" w:rsidRDefault="00CD752F" w:rsidP="00CD752F">
      <w:pPr>
        <w:pStyle w:val="2"/>
        <w:rPr>
          <w:sz w:val="28"/>
          <w:szCs w:val="28"/>
        </w:rPr>
      </w:pPr>
      <w:bookmarkStart w:id="65" w:name="_ref_1-70b7b8c0814e49"/>
      <w:r w:rsidRPr="00CD752F">
        <w:rPr>
          <w:sz w:val="28"/>
          <w:szCs w:val="28"/>
        </w:rPr>
        <w:t>Начисление расходов по уплате собственником помещений в многоквартирном доме взносов в фонд капитального ремонта, формируемый в соответствии с положениями статьи 170 Жилищного кодекса Российской Федерации, исходя из их экономической сущности являющихся расходами на неравномерно производимый ремонт основных средств, отражаются в корреспонденции со счетом 0 401 50 000 «Расходы будущих периодов». Списание сумм взносов, осуществляется на основании информации (сведений), которая должна быть предоставлена банком, в котором открыт специальный счет, и владельцем специального счета, либо региональным оператором по требованию (запросу) собственников помещений. Расходы по перечислению взносов на капитальный ремонт следует отражать по подстатье 225 КОСГУ в увязке КВР 244 (письмо Минфина РФ от 10.08.2015 № 02-07-07/46003).</w:t>
      </w:r>
    </w:p>
    <w:p w:rsidR="00EC2B06" w:rsidRPr="00860B4C" w:rsidRDefault="00D37F18">
      <w:pPr>
        <w:pStyle w:val="1"/>
        <w:rPr>
          <w:sz w:val="28"/>
        </w:rPr>
      </w:pPr>
      <w:bookmarkStart w:id="66" w:name="_ref_1-74b24bac06b84f"/>
      <w:bookmarkEnd w:id="65"/>
      <w:r w:rsidRPr="00860B4C">
        <w:rPr>
          <w:sz w:val="28"/>
        </w:rPr>
        <w:t>Санкционирование расходов</w:t>
      </w:r>
      <w:bookmarkEnd w:id="66"/>
    </w:p>
    <w:p w:rsidR="00EC2B06" w:rsidRPr="00860B4C" w:rsidRDefault="00D37F18">
      <w:pPr>
        <w:pStyle w:val="2"/>
        <w:rPr>
          <w:sz w:val="28"/>
          <w:szCs w:val="28"/>
        </w:rPr>
      </w:pPr>
      <w:bookmarkStart w:id="67" w:name="_ref_1-e5c3201eeb7540"/>
      <w:r w:rsidRPr="00860B4C">
        <w:rPr>
          <w:sz w:val="28"/>
          <w:szCs w:val="28"/>
        </w:rPr>
        <w:t>Учет принимаемых обязательств осуществляется на основании:</w:t>
      </w:r>
      <w:bookmarkEnd w:id="67"/>
    </w:p>
    <w:p w:rsidR="00EC2B06" w:rsidRPr="00860B4C" w:rsidRDefault="00D37F18">
      <w:pPr>
        <w:pStyle w:val="ab"/>
        <w:numPr>
          <w:ilvl w:val="1"/>
          <w:numId w:val="14"/>
        </w:numPr>
        <w:spacing w:after="0"/>
        <w:ind w:left="964"/>
        <w:jc w:val="both"/>
        <w:rPr>
          <w:sz w:val="28"/>
          <w:szCs w:val="28"/>
        </w:rPr>
      </w:pPr>
      <w:r w:rsidRPr="00860B4C">
        <w:rPr>
          <w:sz w:val="28"/>
          <w:szCs w:val="28"/>
        </w:rPr>
        <w:t>извещения о проведении конкурса, аукциона, торгов, запроса котировок, запроса предложений;</w:t>
      </w:r>
    </w:p>
    <w:p w:rsidR="00EC2B06" w:rsidRPr="00860B4C" w:rsidRDefault="00D37F18">
      <w:pPr>
        <w:pStyle w:val="ab"/>
        <w:numPr>
          <w:ilvl w:val="1"/>
          <w:numId w:val="14"/>
        </w:numPr>
        <w:spacing w:after="0"/>
        <w:ind w:left="964"/>
        <w:jc w:val="both"/>
        <w:rPr>
          <w:sz w:val="28"/>
          <w:szCs w:val="28"/>
        </w:rPr>
      </w:pPr>
      <w:r w:rsidRPr="00860B4C">
        <w:rPr>
          <w:sz w:val="28"/>
          <w:szCs w:val="28"/>
        </w:rPr>
        <w:t>приглашения принять участие в определении поставщика (подрядчика, исполнителя);</w:t>
      </w:r>
    </w:p>
    <w:p w:rsidR="00EC2B06" w:rsidRPr="00860B4C" w:rsidRDefault="00D37F18">
      <w:pPr>
        <w:pStyle w:val="ab"/>
        <w:numPr>
          <w:ilvl w:val="1"/>
          <w:numId w:val="14"/>
        </w:numPr>
        <w:spacing w:after="0"/>
        <w:ind w:left="964"/>
        <w:jc w:val="both"/>
        <w:rPr>
          <w:sz w:val="28"/>
          <w:szCs w:val="28"/>
        </w:rPr>
      </w:pPr>
      <w:r w:rsidRPr="00860B4C">
        <w:rPr>
          <w:sz w:val="28"/>
          <w:szCs w:val="28"/>
        </w:rPr>
        <w:t>протокола конкурсной комиссии;</w:t>
      </w:r>
    </w:p>
    <w:p w:rsidR="00EC2B06" w:rsidRPr="00860B4C" w:rsidRDefault="00D37F18">
      <w:pPr>
        <w:pStyle w:val="ab"/>
        <w:numPr>
          <w:ilvl w:val="1"/>
          <w:numId w:val="14"/>
        </w:numPr>
        <w:spacing w:after="0"/>
        <w:ind w:left="964"/>
        <w:jc w:val="both"/>
        <w:rPr>
          <w:sz w:val="28"/>
          <w:szCs w:val="28"/>
        </w:rPr>
      </w:pPr>
      <w:r w:rsidRPr="00860B4C">
        <w:rPr>
          <w:sz w:val="28"/>
          <w:szCs w:val="28"/>
        </w:rPr>
        <w:t>бухгалтерской справки (</w:t>
      </w:r>
      <w:hyperlink r:id="rId92" w:history="1">
        <w:r w:rsidRPr="00860B4C">
          <w:rPr>
            <w:rStyle w:val="afc"/>
            <w:sz w:val="28"/>
            <w:szCs w:val="28"/>
          </w:rPr>
          <w:t>ф. 0504833</w:t>
        </w:r>
      </w:hyperlink>
      <w:r w:rsidRPr="00860B4C">
        <w:rPr>
          <w:sz w:val="28"/>
          <w:szCs w:val="28"/>
        </w:rPr>
        <w:t>).</w:t>
      </w:r>
    </w:p>
    <w:p w:rsidR="00EC2B06" w:rsidRPr="00860B4C" w:rsidRDefault="00D37F18">
      <w:pPr>
        <w:pStyle w:val="2"/>
        <w:rPr>
          <w:sz w:val="28"/>
          <w:szCs w:val="28"/>
        </w:rPr>
      </w:pPr>
      <w:bookmarkStart w:id="68" w:name="_ref_1-731c7ac1727547"/>
      <w:r w:rsidRPr="00860B4C">
        <w:rPr>
          <w:sz w:val="28"/>
          <w:szCs w:val="28"/>
        </w:rPr>
        <w:t>Учет обязательств осуществляется на основании:</w:t>
      </w:r>
      <w:bookmarkEnd w:id="68"/>
    </w:p>
    <w:p w:rsidR="00EC2B06" w:rsidRPr="00860B4C" w:rsidRDefault="00D37F18">
      <w:pPr>
        <w:pStyle w:val="ab"/>
        <w:numPr>
          <w:ilvl w:val="1"/>
          <w:numId w:val="15"/>
        </w:numPr>
        <w:spacing w:after="0"/>
        <w:ind w:left="964"/>
        <w:jc w:val="both"/>
        <w:rPr>
          <w:sz w:val="28"/>
          <w:szCs w:val="28"/>
        </w:rPr>
      </w:pPr>
      <w:r w:rsidRPr="00860B4C">
        <w:rPr>
          <w:sz w:val="28"/>
          <w:szCs w:val="28"/>
        </w:rPr>
        <w:t>распорядительного документа об утверждении штатного расписания с расчетом годового фонда оплаты труда;</w:t>
      </w:r>
    </w:p>
    <w:p w:rsidR="00EC2B06" w:rsidRPr="00860B4C" w:rsidRDefault="00D37F18">
      <w:pPr>
        <w:pStyle w:val="ab"/>
        <w:numPr>
          <w:ilvl w:val="1"/>
          <w:numId w:val="15"/>
        </w:numPr>
        <w:spacing w:after="0"/>
        <w:ind w:left="964"/>
        <w:jc w:val="both"/>
        <w:rPr>
          <w:sz w:val="28"/>
          <w:szCs w:val="28"/>
        </w:rPr>
      </w:pPr>
      <w:r w:rsidRPr="00860B4C">
        <w:rPr>
          <w:sz w:val="28"/>
          <w:szCs w:val="28"/>
        </w:rPr>
        <w:t>договора (контракта) на поставку товаров, выполнение работ, оказание услуг;</w:t>
      </w:r>
    </w:p>
    <w:p w:rsidR="00EC2B06" w:rsidRPr="00860B4C" w:rsidRDefault="00D37F18">
      <w:pPr>
        <w:pStyle w:val="ab"/>
        <w:numPr>
          <w:ilvl w:val="1"/>
          <w:numId w:val="15"/>
        </w:numPr>
        <w:spacing w:after="0"/>
        <w:ind w:left="964"/>
        <w:jc w:val="both"/>
        <w:rPr>
          <w:sz w:val="28"/>
          <w:szCs w:val="28"/>
        </w:rPr>
      </w:pPr>
      <w:r w:rsidRPr="00860B4C">
        <w:rPr>
          <w:sz w:val="28"/>
          <w:szCs w:val="28"/>
        </w:rPr>
        <w:t>при отсутствии договора - акта выполненных работ (оказанных услуг), счета;</w:t>
      </w:r>
    </w:p>
    <w:p w:rsidR="00EC2B06" w:rsidRPr="00860B4C" w:rsidRDefault="00D37F18">
      <w:pPr>
        <w:pStyle w:val="ab"/>
        <w:numPr>
          <w:ilvl w:val="1"/>
          <w:numId w:val="15"/>
        </w:numPr>
        <w:spacing w:after="0"/>
        <w:ind w:left="964"/>
        <w:jc w:val="both"/>
        <w:rPr>
          <w:sz w:val="28"/>
          <w:szCs w:val="28"/>
        </w:rPr>
      </w:pPr>
      <w:r w:rsidRPr="00860B4C">
        <w:rPr>
          <w:sz w:val="28"/>
          <w:szCs w:val="28"/>
        </w:rPr>
        <w:t>исполнительного листа, судебного приказа;</w:t>
      </w:r>
    </w:p>
    <w:p w:rsidR="00EC2B06" w:rsidRPr="00860B4C" w:rsidRDefault="00D37F18">
      <w:pPr>
        <w:pStyle w:val="ab"/>
        <w:numPr>
          <w:ilvl w:val="1"/>
          <w:numId w:val="15"/>
        </w:numPr>
        <w:spacing w:after="0"/>
        <w:ind w:left="964"/>
        <w:jc w:val="both"/>
        <w:rPr>
          <w:sz w:val="28"/>
          <w:szCs w:val="28"/>
        </w:rPr>
      </w:pPr>
      <w:r w:rsidRPr="00860B4C">
        <w:rPr>
          <w:sz w:val="28"/>
          <w:szCs w:val="28"/>
        </w:rPr>
        <w:t>налоговой декларации, налогового расчета (расчета авансовых платежей), расчета по страховым взносам;</w:t>
      </w:r>
    </w:p>
    <w:p w:rsidR="00EC2B06" w:rsidRPr="00860B4C" w:rsidRDefault="00D37F18">
      <w:pPr>
        <w:pStyle w:val="ab"/>
        <w:numPr>
          <w:ilvl w:val="1"/>
          <w:numId w:val="15"/>
        </w:numPr>
        <w:spacing w:after="0"/>
        <w:ind w:left="964"/>
        <w:jc w:val="both"/>
        <w:rPr>
          <w:sz w:val="28"/>
          <w:szCs w:val="28"/>
        </w:rPr>
      </w:pPr>
      <w:r w:rsidRPr="00860B4C">
        <w:rPr>
          <w:sz w:val="28"/>
          <w:szCs w:val="28"/>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C2B06" w:rsidRPr="00860B4C" w:rsidRDefault="00D37F18">
      <w:pPr>
        <w:pStyle w:val="ab"/>
        <w:numPr>
          <w:ilvl w:val="1"/>
          <w:numId w:val="15"/>
        </w:numPr>
        <w:spacing w:after="0"/>
        <w:ind w:left="964"/>
        <w:jc w:val="both"/>
        <w:rPr>
          <w:sz w:val="28"/>
          <w:szCs w:val="28"/>
        </w:rPr>
      </w:pPr>
      <w:r w:rsidRPr="00860B4C">
        <w:rPr>
          <w:sz w:val="28"/>
          <w:szCs w:val="28"/>
        </w:rPr>
        <w:t>согласованного руководителем заявления о выдаче под отчет денежных средств или авансового отчета.</w:t>
      </w:r>
    </w:p>
    <w:p w:rsidR="00EC2B06" w:rsidRPr="00860B4C" w:rsidRDefault="00D37F18">
      <w:pPr>
        <w:pStyle w:val="2"/>
        <w:rPr>
          <w:sz w:val="28"/>
          <w:szCs w:val="28"/>
        </w:rPr>
      </w:pPr>
      <w:bookmarkStart w:id="69" w:name="_ref_1-0fc9698131ea4c"/>
      <w:r w:rsidRPr="00860B4C">
        <w:rPr>
          <w:sz w:val="28"/>
          <w:szCs w:val="28"/>
        </w:rPr>
        <w:t>Учет денежных обязательств осуществляется на основании:</w:t>
      </w:r>
      <w:bookmarkEnd w:id="69"/>
    </w:p>
    <w:p w:rsidR="00EC2B06" w:rsidRPr="00860B4C" w:rsidRDefault="002A0B96">
      <w:pPr>
        <w:pStyle w:val="ab"/>
        <w:numPr>
          <w:ilvl w:val="1"/>
          <w:numId w:val="16"/>
        </w:numPr>
        <w:spacing w:after="0"/>
        <w:ind w:left="964"/>
        <w:jc w:val="both"/>
        <w:rPr>
          <w:sz w:val="28"/>
          <w:szCs w:val="28"/>
        </w:rPr>
      </w:pPr>
      <w:r>
        <w:rPr>
          <w:sz w:val="28"/>
          <w:szCs w:val="28"/>
        </w:rPr>
        <w:t xml:space="preserve">бухгалтерской справки </w:t>
      </w:r>
      <w:r w:rsidR="00D37F18" w:rsidRPr="00860B4C">
        <w:rPr>
          <w:sz w:val="28"/>
          <w:szCs w:val="28"/>
        </w:rPr>
        <w:t>(</w:t>
      </w:r>
      <w:r>
        <w:rPr>
          <w:rStyle w:val="afc"/>
          <w:sz w:val="28"/>
          <w:szCs w:val="28"/>
        </w:rPr>
        <w:t>ф. 0504833</w:t>
      </w:r>
      <w:r w:rsidR="00D37F18" w:rsidRPr="00860B4C">
        <w:rPr>
          <w:sz w:val="28"/>
          <w:szCs w:val="28"/>
        </w:rPr>
        <w:t>)</w:t>
      </w:r>
      <w:r>
        <w:rPr>
          <w:sz w:val="28"/>
          <w:szCs w:val="28"/>
        </w:rPr>
        <w:t xml:space="preserve"> к документу «Отражение зарплаты в учете»</w:t>
      </w:r>
      <w:r w:rsidR="00D37F18" w:rsidRPr="00860B4C">
        <w:rPr>
          <w:sz w:val="28"/>
          <w:szCs w:val="28"/>
        </w:rPr>
        <w:t>;</w:t>
      </w:r>
    </w:p>
    <w:p w:rsidR="00EC2B06" w:rsidRPr="00860B4C" w:rsidRDefault="00D37F18">
      <w:pPr>
        <w:pStyle w:val="ab"/>
        <w:numPr>
          <w:ilvl w:val="1"/>
          <w:numId w:val="16"/>
        </w:numPr>
        <w:spacing w:after="0"/>
        <w:ind w:left="964"/>
        <w:jc w:val="both"/>
        <w:rPr>
          <w:sz w:val="28"/>
          <w:szCs w:val="28"/>
        </w:rPr>
      </w:pPr>
      <w:r w:rsidRPr="00860B4C">
        <w:rPr>
          <w:sz w:val="28"/>
          <w:szCs w:val="28"/>
        </w:rPr>
        <w:t>бухгалтерской справки (</w:t>
      </w:r>
      <w:hyperlink r:id="rId93" w:history="1">
        <w:r w:rsidRPr="00860B4C">
          <w:rPr>
            <w:rStyle w:val="afc"/>
            <w:sz w:val="28"/>
            <w:szCs w:val="28"/>
          </w:rPr>
          <w:t>ф. 0504833</w:t>
        </w:r>
      </w:hyperlink>
      <w:r w:rsidRPr="00860B4C">
        <w:rPr>
          <w:sz w:val="28"/>
          <w:szCs w:val="28"/>
        </w:rPr>
        <w:t>);</w:t>
      </w:r>
    </w:p>
    <w:p w:rsidR="00EC2B06" w:rsidRPr="00860B4C" w:rsidRDefault="00D37F18">
      <w:pPr>
        <w:pStyle w:val="ab"/>
        <w:numPr>
          <w:ilvl w:val="1"/>
          <w:numId w:val="16"/>
        </w:numPr>
        <w:spacing w:after="0"/>
        <w:ind w:left="964"/>
        <w:jc w:val="both"/>
        <w:rPr>
          <w:sz w:val="28"/>
          <w:szCs w:val="28"/>
        </w:rPr>
      </w:pPr>
      <w:r w:rsidRPr="00860B4C">
        <w:rPr>
          <w:sz w:val="28"/>
          <w:szCs w:val="28"/>
        </w:rPr>
        <w:t>акта выполненных работ;</w:t>
      </w:r>
      <w:bookmarkStart w:id="70" w:name="_GoBack"/>
      <w:bookmarkEnd w:id="70"/>
    </w:p>
    <w:p w:rsidR="00EC2B06" w:rsidRPr="00860B4C" w:rsidRDefault="00D37F18">
      <w:pPr>
        <w:pStyle w:val="ab"/>
        <w:numPr>
          <w:ilvl w:val="1"/>
          <w:numId w:val="16"/>
        </w:numPr>
        <w:spacing w:after="0"/>
        <w:ind w:left="964"/>
        <w:jc w:val="both"/>
        <w:rPr>
          <w:sz w:val="28"/>
          <w:szCs w:val="28"/>
        </w:rPr>
      </w:pPr>
      <w:r w:rsidRPr="00860B4C">
        <w:rPr>
          <w:sz w:val="28"/>
          <w:szCs w:val="28"/>
        </w:rPr>
        <w:t>акта об оказании услуг;</w:t>
      </w:r>
    </w:p>
    <w:p w:rsidR="00EC2B06" w:rsidRPr="00860B4C" w:rsidRDefault="00D37F18">
      <w:pPr>
        <w:pStyle w:val="ab"/>
        <w:numPr>
          <w:ilvl w:val="1"/>
          <w:numId w:val="16"/>
        </w:numPr>
        <w:spacing w:after="0"/>
        <w:ind w:left="964"/>
        <w:jc w:val="both"/>
        <w:rPr>
          <w:sz w:val="28"/>
          <w:szCs w:val="28"/>
        </w:rPr>
      </w:pPr>
      <w:r w:rsidRPr="00860B4C">
        <w:rPr>
          <w:sz w:val="28"/>
          <w:szCs w:val="28"/>
        </w:rPr>
        <w:t>акта приема-передачи;</w:t>
      </w:r>
    </w:p>
    <w:p w:rsidR="00EC2B06" w:rsidRPr="00860B4C" w:rsidRDefault="00D37F18">
      <w:pPr>
        <w:pStyle w:val="ab"/>
        <w:numPr>
          <w:ilvl w:val="1"/>
          <w:numId w:val="16"/>
        </w:numPr>
        <w:spacing w:after="0"/>
        <w:ind w:left="964"/>
        <w:jc w:val="both"/>
        <w:rPr>
          <w:sz w:val="28"/>
          <w:szCs w:val="28"/>
        </w:rPr>
      </w:pPr>
      <w:r w:rsidRPr="00860B4C">
        <w:rPr>
          <w:sz w:val="28"/>
          <w:szCs w:val="28"/>
        </w:rPr>
        <w:t>договора в случае осуществления авансовых платежей в соответствии с его условиями;</w:t>
      </w:r>
    </w:p>
    <w:p w:rsidR="00EC2B06" w:rsidRPr="00860B4C" w:rsidRDefault="00D37F18">
      <w:pPr>
        <w:pStyle w:val="ab"/>
        <w:numPr>
          <w:ilvl w:val="1"/>
          <w:numId w:val="16"/>
        </w:numPr>
        <w:spacing w:after="0"/>
        <w:ind w:left="964"/>
        <w:jc w:val="both"/>
        <w:rPr>
          <w:sz w:val="28"/>
          <w:szCs w:val="28"/>
        </w:rPr>
      </w:pPr>
      <w:r w:rsidRPr="00860B4C">
        <w:rPr>
          <w:sz w:val="28"/>
          <w:szCs w:val="28"/>
        </w:rPr>
        <w:t>авансового отчета;</w:t>
      </w:r>
    </w:p>
    <w:p w:rsidR="00EC2B06" w:rsidRPr="00860B4C" w:rsidRDefault="00D37F18">
      <w:pPr>
        <w:pStyle w:val="ab"/>
        <w:numPr>
          <w:ilvl w:val="1"/>
          <w:numId w:val="16"/>
        </w:numPr>
        <w:spacing w:after="0"/>
        <w:ind w:left="964"/>
        <w:jc w:val="both"/>
        <w:rPr>
          <w:sz w:val="28"/>
          <w:szCs w:val="28"/>
        </w:rPr>
      </w:pPr>
      <w:r w:rsidRPr="00860B4C">
        <w:rPr>
          <w:sz w:val="28"/>
          <w:szCs w:val="28"/>
        </w:rPr>
        <w:t>справки-расчета;</w:t>
      </w:r>
    </w:p>
    <w:p w:rsidR="00EC2B06" w:rsidRPr="00860B4C" w:rsidRDefault="00D37F18">
      <w:pPr>
        <w:pStyle w:val="ab"/>
        <w:numPr>
          <w:ilvl w:val="1"/>
          <w:numId w:val="16"/>
        </w:numPr>
        <w:spacing w:after="0"/>
        <w:ind w:left="964"/>
        <w:jc w:val="both"/>
        <w:rPr>
          <w:sz w:val="28"/>
          <w:szCs w:val="28"/>
        </w:rPr>
      </w:pPr>
      <w:r w:rsidRPr="00860B4C">
        <w:rPr>
          <w:sz w:val="28"/>
          <w:szCs w:val="28"/>
        </w:rPr>
        <w:t>счета;</w:t>
      </w:r>
    </w:p>
    <w:p w:rsidR="00EC2B06" w:rsidRPr="00860B4C" w:rsidRDefault="00D37F18">
      <w:pPr>
        <w:pStyle w:val="ab"/>
        <w:numPr>
          <w:ilvl w:val="1"/>
          <w:numId w:val="16"/>
        </w:numPr>
        <w:spacing w:after="0"/>
        <w:ind w:left="964"/>
        <w:jc w:val="both"/>
        <w:rPr>
          <w:sz w:val="28"/>
          <w:szCs w:val="28"/>
        </w:rPr>
      </w:pPr>
      <w:r w:rsidRPr="00860B4C">
        <w:rPr>
          <w:sz w:val="28"/>
          <w:szCs w:val="28"/>
        </w:rPr>
        <w:t>счета-фактуры;</w:t>
      </w:r>
    </w:p>
    <w:p w:rsidR="00EC2B06" w:rsidRPr="00860B4C" w:rsidRDefault="00D37F18">
      <w:pPr>
        <w:pStyle w:val="ab"/>
        <w:numPr>
          <w:ilvl w:val="1"/>
          <w:numId w:val="16"/>
        </w:numPr>
        <w:spacing w:after="0"/>
        <w:ind w:left="964"/>
        <w:jc w:val="both"/>
        <w:rPr>
          <w:sz w:val="28"/>
          <w:szCs w:val="28"/>
        </w:rPr>
      </w:pPr>
      <w:r w:rsidRPr="00860B4C">
        <w:rPr>
          <w:sz w:val="28"/>
          <w:szCs w:val="28"/>
        </w:rPr>
        <w:t>универсального передаточного документа;</w:t>
      </w:r>
    </w:p>
    <w:p w:rsidR="00EC2B06" w:rsidRPr="00860B4C" w:rsidRDefault="00D37F18">
      <w:pPr>
        <w:pStyle w:val="ab"/>
        <w:numPr>
          <w:ilvl w:val="1"/>
          <w:numId w:val="16"/>
        </w:numPr>
        <w:spacing w:after="0"/>
        <w:ind w:left="964"/>
        <w:jc w:val="both"/>
        <w:rPr>
          <w:sz w:val="28"/>
          <w:szCs w:val="28"/>
        </w:rPr>
      </w:pPr>
      <w:r w:rsidRPr="00860B4C">
        <w:rPr>
          <w:sz w:val="28"/>
          <w:szCs w:val="28"/>
        </w:rPr>
        <w:t>чека;</w:t>
      </w:r>
    </w:p>
    <w:p w:rsidR="00EC2B06" w:rsidRPr="00860B4C" w:rsidRDefault="00D37F18">
      <w:pPr>
        <w:pStyle w:val="ab"/>
        <w:numPr>
          <w:ilvl w:val="1"/>
          <w:numId w:val="16"/>
        </w:numPr>
        <w:spacing w:after="0"/>
        <w:ind w:left="964"/>
        <w:jc w:val="both"/>
        <w:rPr>
          <w:sz w:val="28"/>
          <w:szCs w:val="28"/>
        </w:rPr>
      </w:pPr>
      <w:r w:rsidRPr="00860B4C">
        <w:rPr>
          <w:sz w:val="28"/>
          <w:szCs w:val="28"/>
        </w:rPr>
        <w:t>квитанции;</w:t>
      </w:r>
    </w:p>
    <w:p w:rsidR="00EC2B06" w:rsidRPr="00860B4C" w:rsidRDefault="00D37F18">
      <w:pPr>
        <w:pStyle w:val="ab"/>
        <w:numPr>
          <w:ilvl w:val="1"/>
          <w:numId w:val="16"/>
        </w:numPr>
        <w:spacing w:after="0"/>
        <w:ind w:left="964"/>
        <w:jc w:val="both"/>
        <w:rPr>
          <w:sz w:val="28"/>
          <w:szCs w:val="28"/>
        </w:rPr>
      </w:pPr>
      <w:r w:rsidRPr="00860B4C">
        <w:rPr>
          <w:sz w:val="28"/>
          <w:szCs w:val="28"/>
        </w:rPr>
        <w:t>исполнительного листа, судебного приказа;</w:t>
      </w:r>
    </w:p>
    <w:p w:rsidR="00EC2B06" w:rsidRPr="00860B4C" w:rsidRDefault="00D37F18">
      <w:pPr>
        <w:pStyle w:val="ab"/>
        <w:numPr>
          <w:ilvl w:val="1"/>
          <w:numId w:val="16"/>
        </w:numPr>
        <w:spacing w:after="0"/>
        <w:ind w:left="964"/>
        <w:jc w:val="both"/>
        <w:rPr>
          <w:sz w:val="28"/>
          <w:szCs w:val="28"/>
        </w:rPr>
      </w:pPr>
      <w:r w:rsidRPr="00860B4C">
        <w:rPr>
          <w:sz w:val="28"/>
          <w:szCs w:val="28"/>
        </w:rPr>
        <w:t>налоговой декларации, налогового расчета (расчета авансовых платежей), расчета по страховым взносам;</w:t>
      </w:r>
    </w:p>
    <w:p w:rsidR="00EC2B06" w:rsidRPr="00860B4C" w:rsidRDefault="00D37F18">
      <w:pPr>
        <w:pStyle w:val="ab"/>
        <w:numPr>
          <w:ilvl w:val="1"/>
          <w:numId w:val="16"/>
        </w:numPr>
        <w:spacing w:after="0"/>
        <w:ind w:left="964"/>
        <w:jc w:val="both"/>
        <w:rPr>
          <w:sz w:val="28"/>
          <w:szCs w:val="28"/>
        </w:rPr>
      </w:pPr>
      <w:r w:rsidRPr="00860B4C">
        <w:rPr>
          <w:sz w:val="28"/>
          <w:szCs w:val="28"/>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C2B06" w:rsidRPr="00860B4C" w:rsidRDefault="00D37F18">
      <w:pPr>
        <w:pStyle w:val="ab"/>
        <w:numPr>
          <w:ilvl w:val="1"/>
          <w:numId w:val="16"/>
        </w:numPr>
        <w:spacing w:after="0"/>
        <w:ind w:left="964"/>
        <w:jc w:val="both"/>
        <w:rPr>
          <w:sz w:val="28"/>
          <w:szCs w:val="28"/>
        </w:rPr>
      </w:pPr>
      <w:r w:rsidRPr="00860B4C">
        <w:rPr>
          <w:sz w:val="28"/>
          <w:szCs w:val="28"/>
        </w:rPr>
        <w:t>согласованного руководителем заявления о выдаче под отчет денежных средств.</w:t>
      </w:r>
    </w:p>
    <w:p w:rsidR="00EC2B06" w:rsidRPr="00860B4C" w:rsidRDefault="00D37F18" w:rsidP="00A91B6E">
      <w:pPr>
        <w:pStyle w:val="2"/>
        <w:rPr>
          <w:sz w:val="28"/>
          <w:szCs w:val="28"/>
        </w:rPr>
      </w:pPr>
      <w:bookmarkStart w:id="71" w:name="_ref_1-19b08ba7d16448"/>
      <w:r w:rsidRPr="00860B4C">
        <w:rPr>
          <w:sz w:val="28"/>
          <w:szCs w:val="28"/>
        </w:rPr>
        <w:t xml:space="preserve">Аналитический учет операций по счету </w:t>
      </w:r>
      <w:hyperlink r:id="rId94" w:history="1">
        <w:r w:rsidRPr="00860B4C">
          <w:rPr>
            <w:rStyle w:val="afc"/>
            <w:sz w:val="28"/>
            <w:szCs w:val="28"/>
          </w:rPr>
          <w:t>0 504 00 000</w:t>
        </w:r>
      </w:hyperlink>
      <w:r w:rsidRPr="00860B4C">
        <w:rPr>
          <w:sz w:val="28"/>
          <w:szCs w:val="28"/>
        </w:rPr>
        <w:t xml:space="preserve"> "Сметные (плановые, прогнозные) назначения" ведется в Карточке учета сметных (плановых) назначений</w:t>
      </w:r>
      <w:r w:rsidR="00A91B6E">
        <w:rPr>
          <w:sz w:val="28"/>
          <w:szCs w:val="28"/>
        </w:rPr>
        <w:t>.</w:t>
      </w:r>
      <w:r w:rsidRPr="00860B4C">
        <w:rPr>
          <w:sz w:val="28"/>
          <w:szCs w:val="28"/>
        </w:rPr>
        <w:t xml:space="preserve"> </w:t>
      </w:r>
      <w:bookmarkEnd w:id="71"/>
    </w:p>
    <w:p w:rsidR="00EC2B06" w:rsidRPr="00860B4C" w:rsidRDefault="00D37F18">
      <w:pPr>
        <w:pStyle w:val="1"/>
        <w:rPr>
          <w:sz w:val="28"/>
        </w:rPr>
      </w:pPr>
      <w:bookmarkStart w:id="72" w:name="_ref_1-cd5bee3996f042"/>
      <w:r w:rsidRPr="00860B4C">
        <w:rPr>
          <w:sz w:val="28"/>
        </w:rPr>
        <w:t>Обесценение активов</w:t>
      </w:r>
      <w:bookmarkEnd w:id="72"/>
    </w:p>
    <w:p w:rsidR="00EC2B06" w:rsidRPr="00860B4C" w:rsidRDefault="00D37F18">
      <w:pPr>
        <w:pStyle w:val="2"/>
        <w:rPr>
          <w:sz w:val="28"/>
          <w:szCs w:val="28"/>
        </w:rPr>
      </w:pPr>
      <w:bookmarkStart w:id="73" w:name="_ref_1-9e53b0f59f6746"/>
      <w:r w:rsidRPr="00860B4C">
        <w:rPr>
          <w:sz w:val="28"/>
          <w:szCs w:val="28"/>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73"/>
    </w:p>
    <w:p w:rsidR="00EC2B06" w:rsidRPr="00860B4C" w:rsidRDefault="00D37F18">
      <w:pPr>
        <w:pStyle w:val="2"/>
        <w:rPr>
          <w:sz w:val="28"/>
          <w:szCs w:val="28"/>
        </w:rPr>
      </w:pPr>
      <w:bookmarkStart w:id="74" w:name="_ref_1-6e81dd5844cc4d"/>
      <w:r w:rsidRPr="00860B4C">
        <w:rPr>
          <w:sz w:val="28"/>
          <w:szCs w:val="28"/>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95" w:history="1">
        <w:r w:rsidRPr="00860B4C">
          <w:rPr>
            <w:rStyle w:val="afc"/>
            <w:sz w:val="28"/>
            <w:szCs w:val="28"/>
          </w:rPr>
          <w:t>(ф. 0504087)</w:t>
        </w:r>
      </w:hyperlink>
      <w:r w:rsidRPr="00860B4C">
        <w:rPr>
          <w:sz w:val="28"/>
          <w:szCs w:val="28"/>
        </w:rPr>
        <w:t>.</w:t>
      </w:r>
      <w:bookmarkEnd w:id="74"/>
    </w:p>
    <w:p w:rsidR="00EC2B06" w:rsidRPr="00860B4C" w:rsidRDefault="00D37F18">
      <w:pPr>
        <w:pStyle w:val="2"/>
        <w:rPr>
          <w:sz w:val="28"/>
          <w:szCs w:val="28"/>
        </w:rPr>
      </w:pPr>
      <w:bookmarkStart w:id="75" w:name="_ref_1-e18c0ab4586a45"/>
      <w:r w:rsidRPr="00860B4C">
        <w:rPr>
          <w:sz w:val="28"/>
          <w:szCs w:val="28"/>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75"/>
    </w:p>
    <w:p w:rsidR="00EC2B06" w:rsidRPr="00860B4C" w:rsidRDefault="00D37F18">
      <w:pPr>
        <w:pStyle w:val="2"/>
        <w:rPr>
          <w:sz w:val="28"/>
          <w:szCs w:val="28"/>
        </w:rPr>
      </w:pPr>
      <w:bookmarkStart w:id="76" w:name="_ref_1-234e9829458a46"/>
      <w:r w:rsidRPr="00860B4C">
        <w:rPr>
          <w:sz w:val="28"/>
          <w:szCs w:val="28"/>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76"/>
    </w:p>
    <w:p w:rsidR="00EC2B06" w:rsidRPr="00860B4C" w:rsidRDefault="00D37F18">
      <w:pPr>
        <w:rPr>
          <w:sz w:val="28"/>
          <w:szCs w:val="28"/>
        </w:rPr>
      </w:pPr>
      <w:r w:rsidRPr="00860B4C">
        <w:rPr>
          <w:sz w:val="28"/>
          <w:szCs w:val="28"/>
        </w:rPr>
        <w:t>В случае если предлагается решение о проведении оценки, также указывается оптимальный метод определения справедливой стоимости актива.</w:t>
      </w:r>
    </w:p>
    <w:p w:rsidR="00EC2B06" w:rsidRPr="00860B4C" w:rsidRDefault="00D37F18">
      <w:pPr>
        <w:pStyle w:val="2"/>
        <w:rPr>
          <w:sz w:val="28"/>
          <w:szCs w:val="28"/>
        </w:rPr>
      </w:pPr>
      <w:bookmarkStart w:id="77" w:name="_ref_1-b9a1ad4195284f"/>
      <w:r w:rsidRPr="00860B4C">
        <w:rPr>
          <w:sz w:val="28"/>
          <w:szCs w:val="28"/>
        </w:rPr>
        <w:t xml:space="preserve">При выявлении признаков возможного обесценения (снижения убытка) </w:t>
      </w:r>
      <w:r w:rsidR="007E5998">
        <w:rPr>
          <w:sz w:val="28"/>
          <w:szCs w:val="28"/>
        </w:rPr>
        <w:t>главный врач</w:t>
      </w:r>
      <w:r w:rsidRPr="00860B4C">
        <w:rPr>
          <w:sz w:val="28"/>
          <w:szCs w:val="28"/>
        </w:rPr>
        <w:t xml:space="preserve"> принимает решение о необходимости (об отсутствии необходимости) определения справедливой стоимости такого актива.</w:t>
      </w:r>
      <w:bookmarkEnd w:id="77"/>
    </w:p>
    <w:p w:rsidR="00EC2B06" w:rsidRPr="00860B4C" w:rsidRDefault="00D37F18">
      <w:pPr>
        <w:pStyle w:val="2"/>
        <w:rPr>
          <w:sz w:val="28"/>
          <w:szCs w:val="28"/>
        </w:rPr>
      </w:pPr>
      <w:bookmarkStart w:id="78" w:name="_ref_1-f41b250cef1342"/>
      <w:r w:rsidRPr="00860B4C">
        <w:rPr>
          <w:sz w:val="28"/>
          <w:szCs w:val="28"/>
        </w:rPr>
        <w:t>Это решение оформляется приказом с указанием метода, которым стоимость будет определена.</w:t>
      </w:r>
      <w:bookmarkEnd w:id="78"/>
    </w:p>
    <w:p w:rsidR="00EC2B06" w:rsidRPr="00860B4C" w:rsidRDefault="00D37F18">
      <w:pPr>
        <w:pStyle w:val="2"/>
        <w:rPr>
          <w:sz w:val="28"/>
          <w:szCs w:val="28"/>
        </w:rPr>
      </w:pPr>
      <w:bookmarkStart w:id="79" w:name="_ref_1-82eba409a29d43"/>
      <w:r w:rsidRPr="00860B4C">
        <w:rPr>
          <w:sz w:val="28"/>
          <w:szCs w:val="28"/>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79"/>
    </w:p>
    <w:p w:rsidR="00EC2B06" w:rsidRPr="00860B4C" w:rsidRDefault="00D37F18">
      <w:pPr>
        <w:pStyle w:val="2"/>
        <w:rPr>
          <w:sz w:val="28"/>
          <w:szCs w:val="28"/>
        </w:rPr>
      </w:pPr>
      <w:bookmarkStart w:id="80" w:name="_ref_1-3247905911cc48"/>
      <w:r w:rsidRPr="00860B4C">
        <w:rPr>
          <w:sz w:val="28"/>
          <w:szCs w:val="28"/>
        </w:rPr>
        <w:t>Если по результатам определения справедливой стоимости актива выявлен убыток от обесценения, то он подлежит признанию в учете.</w:t>
      </w:r>
      <w:bookmarkEnd w:id="80"/>
    </w:p>
    <w:p w:rsidR="00EC2B06" w:rsidRPr="00100C88" w:rsidRDefault="00D37F18" w:rsidP="00100C88">
      <w:pPr>
        <w:pStyle w:val="2"/>
        <w:rPr>
          <w:sz w:val="28"/>
          <w:szCs w:val="28"/>
        </w:rPr>
      </w:pPr>
      <w:bookmarkStart w:id="81" w:name="_ref_1-6307a6b3ee7c44"/>
      <w:r w:rsidRPr="00100C88">
        <w:rPr>
          <w:sz w:val="28"/>
          <w:szCs w:val="28"/>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96" w:history="1">
        <w:r w:rsidRPr="00100C88">
          <w:rPr>
            <w:rStyle w:val="afc"/>
            <w:sz w:val="28"/>
            <w:szCs w:val="28"/>
          </w:rPr>
          <w:t>(ф. 0504833)</w:t>
        </w:r>
      </w:hyperlink>
      <w:r w:rsidRPr="00100C88">
        <w:rPr>
          <w:sz w:val="28"/>
          <w:szCs w:val="28"/>
        </w:rPr>
        <w:t xml:space="preserve"> и </w:t>
      </w:r>
      <w:r w:rsidR="007E5998" w:rsidRPr="00100C88">
        <w:rPr>
          <w:sz w:val="28"/>
          <w:szCs w:val="28"/>
        </w:rPr>
        <w:t>приказа</w:t>
      </w:r>
      <w:r w:rsidR="00100C88" w:rsidRPr="00100C88">
        <w:rPr>
          <w:sz w:val="28"/>
          <w:szCs w:val="28"/>
        </w:rPr>
        <w:t>.</w:t>
      </w:r>
      <w:r w:rsidR="007E5998" w:rsidRPr="00100C88">
        <w:rPr>
          <w:sz w:val="28"/>
          <w:szCs w:val="28"/>
        </w:rPr>
        <w:t xml:space="preserve"> </w:t>
      </w:r>
      <w:bookmarkEnd w:id="81"/>
    </w:p>
    <w:p w:rsidR="00EC2B06" w:rsidRPr="00860B4C" w:rsidRDefault="00D37F18">
      <w:pPr>
        <w:pStyle w:val="2"/>
        <w:rPr>
          <w:sz w:val="28"/>
          <w:szCs w:val="28"/>
        </w:rPr>
      </w:pPr>
      <w:bookmarkStart w:id="82" w:name="_ref_1-dfd62af0a63349"/>
      <w:r w:rsidRPr="00860B4C">
        <w:rPr>
          <w:sz w:val="28"/>
          <w:szCs w:val="28"/>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82"/>
    </w:p>
    <w:p w:rsidR="00EC2B06" w:rsidRPr="00860B4C" w:rsidRDefault="00D37F18">
      <w:pPr>
        <w:pStyle w:val="2"/>
        <w:rPr>
          <w:sz w:val="28"/>
          <w:szCs w:val="28"/>
        </w:rPr>
      </w:pPr>
      <w:bookmarkStart w:id="83" w:name="_ref_1-d8c0590a3b5849"/>
      <w:r w:rsidRPr="00860B4C">
        <w:rPr>
          <w:sz w:val="28"/>
          <w:szCs w:val="28"/>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97" w:history="1">
        <w:r w:rsidRPr="00860B4C">
          <w:rPr>
            <w:rStyle w:val="afc"/>
            <w:sz w:val="28"/>
            <w:szCs w:val="28"/>
          </w:rPr>
          <w:t>(ф. 0504833)</w:t>
        </w:r>
      </w:hyperlink>
      <w:r w:rsidRPr="00860B4C">
        <w:rPr>
          <w:sz w:val="28"/>
          <w:szCs w:val="28"/>
        </w:rPr>
        <w:t>.</w:t>
      </w:r>
      <w:bookmarkEnd w:id="83"/>
    </w:p>
    <w:sectPr w:rsidR="00EC2B06" w:rsidRPr="00860B4C" w:rsidSect="00100C88">
      <w:headerReference w:type="default" r:id="rId98"/>
      <w:footerReference w:type="default" r:id="rId99"/>
      <w:footerReference w:type="first" r:id="rId100"/>
      <w:pgSz w:w="11907" w:h="16839" w:code="9"/>
      <w:pgMar w:top="1701"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DCE" w:rsidRDefault="008E7DCE">
      <w:pPr>
        <w:spacing w:before="0" w:after="0" w:line="240" w:lineRule="auto"/>
      </w:pPr>
      <w:r>
        <w:separator/>
      </w:r>
    </w:p>
  </w:endnote>
  <w:endnote w:type="continuationSeparator" w:id="0">
    <w:p w:rsidR="008E7DCE" w:rsidRDefault="008E7D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20002A87" w:usb1="00000000" w:usb2="00000000" w:usb3="00000000" w:csb0="000001FF" w:csb1="00000000"/>
  </w:font>
  <w:font w:name="PT Sans">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OpenSymbol">
    <w:panose1 w:val="05010000000000000000"/>
    <w:charset w:val="00"/>
    <w:family w:val="auto"/>
    <w:notTrueType/>
    <w:pitch w:val="variable"/>
    <w:sig w:usb0="00000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CB0" w:rsidRDefault="00DA6CB0">
    <w:pPr>
      <w:pStyle w:val="af8"/>
    </w:pPr>
    <w:r>
      <w:t xml:space="preserve">страница </w:t>
    </w:r>
    <w:r>
      <w:fldChar w:fldCharType="begin"/>
    </w:r>
    <w:r>
      <w:instrText xml:space="preserve"> PAGE \* MERGEFORMAT </w:instrText>
    </w:r>
    <w:r>
      <w:fldChar w:fldCharType="separate"/>
    </w:r>
    <w:r w:rsidR="002A0B96">
      <w:rPr>
        <w:noProof/>
      </w:rPr>
      <w:t>16</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2A0B96">
      <w:rPr>
        <w:noProof/>
      </w:rPr>
      <w:t>16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CB0" w:rsidRDefault="00DA6CB0">
    <w:pPr>
      <w:pStyle w:val="af8"/>
    </w:pPr>
    <w:r>
      <w:t xml:space="preserve">страница </w:t>
    </w:r>
    <w:r>
      <w:fldChar w:fldCharType="begin"/>
    </w:r>
    <w:r>
      <w:instrText xml:space="preserve"> PAGE \* MERGEFORMAT </w:instrText>
    </w:r>
    <w:r>
      <w:fldChar w:fldCharType="separate"/>
    </w:r>
    <w:r w:rsidR="00100C88">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100C88">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DCE" w:rsidRDefault="008E7DCE">
      <w:pPr>
        <w:spacing w:before="0" w:after="0" w:line="240" w:lineRule="auto"/>
      </w:pPr>
      <w:r>
        <w:separator/>
      </w:r>
    </w:p>
  </w:footnote>
  <w:footnote w:type="continuationSeparator" w:id="0">
    <w:p w:rsidR="008E7DCE" w:rsidRDefault="008E7D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3D0" w:rsidRDefault="00ED73D0" w:rsidP="00ED73D0">
    <w:pPr>
      <w:pStyle w:val="af6"/>
      <w:jc w:val="both"/>
    </w:pPr>
  </w:p>
  <w:p w:rsidR="00DA6CB0" w:rsidRDefault="00DA6CB0" w:rsidP="00ED73D0">
    <w:pPr>
      <w:pStyle w:val="af6"/>
      <w:jc w:val="both"/>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0"/>
    <w:lvl w:ilvl="0">
      <w:start w:val="1"/>
      <w:numFmt w:val="none"/>
      <w:suff w:val="space"/>
      <w:lvlText w:val=""/>
      <w:lvlJc w:val="left"/>
      <w:pPr>
        <w:ind w:left="0" w:firstLine="0"/>
      </w:pPr>
    </w:lvl>
  </w:abstractNum>
  <w:abstractNum w:abstractNumId="1" w15:restartNumberingAfterBreak="0">
    <w:nsid w:val="00000003"/>
    <w:multiLevelType w:val="singleLevel"/>
    <w:tmpl w:val="00000000"/>
    <w:lvl w:ilvl="0">
      <w:numFmt w:val="bullet"/>
      <w:suff w:val="space"/>
      <w:lvlText w:val="•"/>
      <w:lvlJc w:val="left"/>
      <w:pPr>
        <w:ind w:left="0" w:firstLine="0"/>
      </w:pPr>
    </w:lvl>
  </w:abstractNum>
  <w:abstractNum w:abstractNumId="2" w15:restartNumberingAfterBreak="0">
    <w:nsid w:val="00000004"/>
    <w:multiLevelType w:val="singleLevel"/>
    <w:tmpl w:val="00000000"/>
    <w:lvl w:ilvl="0">
      <w:numFmt w:val="bullet"/>
      <w:suff w:val="space"/>
      <w:lvlText w:val="o"/>
      <w:lvlJc w:val="left"/>
      <w:pPr>
        <w:ind w:left="0" w:firstLine="0"/>
      </w:pPr>
    </w:lvl>
  </w:abstractNum>
  <w:abstractNum w:abstractNumId="3" w15:restartNumberingAfterBreak="0">
    <w:nsid w:val="00000005"/>
    <w:multiLevelType w:val="singleLevel"/>
    <w:tmpl w:val="00000000"/>
    <w:lvl w:ilvl="0">
      <w:numFmt w:val="bullet"/>
      <w:suff w:val="space"/>
      <w:lvlText w:val="■"/>
      <w:lvlJc w:val="left"/>
      <w:pPr>
        <w:ind w:left="0" w:firstLine="0"/>
      </w:pPr>
    </w:lvl>
  </w:abstractNum>
  <w:abstractNum w:abstractNumId="4" w15:restartNumberingAfterBreak="0">
    <w:nsid w:val="00000006"/>
    <w:multiLevelType w:val="singleLevel"/>
    <w:tmpl w:val="00000000"/>
    <w:lvl w:ilvl="0">
      <w:start w:val="1"/>
      <w:numFmt w:val="bullet"/>
      <w:suff w:val="space"/>
      <w:lvlText w:val="-"/>
      <w:lvlJc w:val="left"/>
      <w:pPr>
        <w:ind w:left="0" w:firstLine="0"/>
      </w:pPr>
    </w:lvl>
  </w:abstractNum>
  <w:abstractNum w:abstractNumId="5" w15:restartNumberingAfterBreak="0">
    <w:nsid w:val="00000007"/>
    <w:multiLevelType w:val="singleLevel"/>
    <w:tmpl w:val="00000000"/>
    <w:lvl w:ilvl="0">
      <w:start w:val="1"/>
      <w:numFmt w:val="decimal"/>
      <w:suff w:val="space"/>
      <w:lvlText w:val="%1."/>
      <w:lvlJc w:val="left"/>
      <w:pPr>
        <w:ind w:left="0" w:firstLine="0"/>
      </w:pPr>
    </w:lvl>
  </w:abstractNum>
  <w:abstractNum w:abstractNumId="6" w15:restartNumberingAfterBreak="0">
    <w:nsid w:val="00000008"/>
    <w:multiLevelType w:val="singleLevel"/>
    <w:tmpl w:val="00000000"/>
    <w:lvl w:ilvl="0">
      <w:start w:val="1"/>
      <w:numFmt w:val="decimal"/>
      <w:suff w:val="space"/>
      <w:lvlText w:val="%1)"/>
      <w:lvlJc w:val="left"/>
      <w:pPr>
        <w:ind w:left="0" w:firstLine="0"/>
      </w:pPr>
    </w:lvl>
  </w:abstractNum>
  <w:abstractNum w:abstractNumId="7" w15:restartNumberingAfterBreak="0">
    <w:nsid w:val="00000009"/>
    <w:multiLevelType w:val="singleLevel"/>
    <w:tmpl w:val="00000000"/>
    <w:lvl w:ilvl="0">
      <w:start w:val="1"/>
      <w:numFmt w:val="upperRoman"/>
      <w:suff w:val="space"/>
      <w:lvlText w:val="%1."/>
      <w:lvlJc w:val="left"/>
      <w:pPr>
        <w:ind w:left="0" w:firstLine="0"/>
      </w:pPr>
    </w:lvl>
  </w:abstractNum>
  <w:abstractNum w:abstractNumId="8" w15:restartNumberingAfterBreak="0">
    <w:nsid w:val="0000000A"/>
    <w:multiLevelType w:val="singleLevel"/>
    <w:tmpl w:val="00000000"/>
    <w:lvl w:ilvl="0">
      <w:start w:val="1"/>
      <w:numFmt w:val="lowerRoman"/>
      <w:suff w:val="space"/>
      <w:lvlText w:val="%1."/>
      <w:lvlJc w:val="left"/>
      <w:pPr>
        <w:ind w:left="0" w:firstLine="0"/>
      </w:pPr>
    </w:lvl>
  </w:abstractNum>
  <w:abstractNum w:abstractNumId="9" w15:restartNumberingAfterBreak="0">
    <w:nsid w:val="0000000B"/>
    <w:multiLevelType w:val="singleLevel"/>
    <w:tmpl w:val="00000000"/>
    <w:lvl w:ilvl="0">
      <w:start w:val="1"/>
      <w:numFmt w:val="upperLetter"/>
      <w:suff w:val="space"/>
      <w:lvlText w:val="%1."/>
      <w:lvlJc w:val="left"/>
      <w:pPr>
        <w:ind w:left="0" w:firstLine="0"/>
      </w:pPr>
    </w:lvl>
  </w:abstractNum>
  <w:abstractNum w:abstractNumId="10" w15:restartNumberingAfterBreak="0">
    <w:nsid w:val="0000000C"/>
    <w:multiLevelType w:val="singleLevel"/>
    <w:tmpl w:val="00000000"/>
    <w:lvl w:ilvl="0">
      <w:start w:val="1"/>
      <w:numFmt w:val="lowerLetter"/>
      <w:suff w:val="space"/>
      <w:lvlText w:val="%1."/>
      <w:lvlJc w:val="left"/>
      <w:pPr>
        <w:ind w:left="0" w:firstLine="0"/>
      </w:pPr>
    </w:lvl>
  </w:abstractNum>
  <w:abstractNum w:abstractNumId="11" w15:restartNumberingAfterBreak="0">
    <w:nsid w:val="48C743AA"/>
    <w:multiLevelType w:val="multilevel"/>
    <w:tmpl w:val="03DED60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3F7700"/>
    <w:multiLevelType w:val="multilevel"/>
    <w:tmpl w:val="ABF4557C"/>
    <w:lvl w:ilvl="0">
      <w:start w:val="1"/>
      <w:numFmt w:val="decimal"/>
      <w:pStyle w:val="heading1normal"/>
      <w:suff w:val="space"/>
      <w:lvlText w:val="%1."/>
      <w:lvlJc w:val="left"/>
      <w:rPr>
        <w:rFonts w:hint="default"/>
        <w:b/>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13" w15:restartNumberingAfterBreak="0">
    <w:nsid w:val="4F3F770A"/>
    <w:multiLevelType w:val="multilevel"/>
    <w:tmpl w:val="7B6A034C"/>
    <w:lvl w:ilvl="0">
      <w:start w:val="1"/>
      <w:numFmt w:val="decimal"/>
      <w:pStyle w:val="1"/>
      <w:suff w:val="space"/>
      <w:lvlText w:val="%1."/>
      <w:lvlJc w:val="left"/>
      <w:rPr>
        <w:rFonts w:hint="default"/>
      </w:rPr>
    </w:lvl>
    <w:lvl w:ilvl="1">
      <w:start w:val="1"/>
      <w:numFmt w:val="decimal"/>
      <w:pStyle w:val="2"/>
      <w:suff w:val="space"/>
      <w:lvlText w:val="%1.%2."/>
      <w:lvlJc w:val="left"/>
      <w:rPr>
        <w:rFonts w:hint="default"/>
        <w:sz w:val="28"/>
        <w:szCs w:val="28"/>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4" w15:restartNumberingAfterBreak="0">
    <w:nsid w:val="4F7C7B45"/>
    <w:multiLevelType w:val="multilevel"/>
    <w:tmpl w:val="C02E368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B4048B"/>
    <w:multiLevelType w:val="multilevel"/>
    <w:tmpl w:val="0492D79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3E37B2"/>
    <w:multiLevelType w:val="multilevel"/>
    <w:tmpl w:val="C37E58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6"/>
  </w:num>
  <w:num w:numId="38">
    <w:abstractNumId w:val="15"/>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E8"/>
    <w:rsid w:val="00031DE3"/>
    <w:rsid w:val="00055F67"/>
    <w:rsid w:val="00087DFA"/>
    <w:rsid w:val="00091C8E"/>
    <w:rsid w:val="000D42FC"/>
    <w:rsid w:val="000D4DB0"/>
    <w:rsid w:val="000F4CC4"/>
    <w:rsid w:val="00100B88"/>
    <w:rsid w:val="00100C88"/>
    <w:rsid w:val="001037A3"/>
    <w:rsid w:val="00115918"/>
    <w:rsid w:val="00117226"/>
    <w:rsid w:val="00136442"/>
    <w:rsid w:val="00136844"/>
    <w:rsid w:val="00163BE3"/>
    <w:rsid w:val="00170ECB"/>
    <w:rsid w:val="00176678"/>
    <w:rsid w:val="00186D8D"/>
    <w:rsid w:val="001A7CFE"/>
    <w:rsid w:val="001D237B"/>
    <w:rsid w:val="001F4CAB"/>
    <w:rsid w:val="001F4F3F"/>
    <w:rsid w:val="00213C99"/>
    <w:rsid w:val="002261C2"/>
    <w:rsid w:val="002305B8"/>
    <w:rsid w:val="00247441"/>
    <w:rsid w:val="002477C5"/>
    <w:rsid w:val="002559C2"/>
    <w:rsid w:val="002639E8"/>
    <w:rsid w:val="00265704"/>
    <w:rsid w:val="00292E53"/>
    <w:rsid w:val="002A0B96"/>
    <w:rsid w:val="002A4506"/>
    <w:rsid w:val="002C32CE"/>
    <w:rsid w:val="002C404A"/>
    <w:rsid w:val="002C5574"/>
    <w:rsid w:val="002D53B4"/>
    <w:rsid w:val="002E7DCF"/>
    <w:rsid w:val="002F0954"/>
    <w:rsid w:val="002F3571"/>
    <w:rsid w:val="0032343F"/>
    <w:rsid w:val="0032388B"/>
    <w:rsid w:val="003318EA"/>
    <w:rsid w:val="00333BE4"/>
    <w:rsid w:val="00343940"/>
    <w:rsid w:val="00350273"/>
    <w:rsid w:val="00376791"/>
    <w:rsid w:val="003807FB"/>
    <w:rsid w:val="00380EFC"/>
    <w:rsid w:val="003913D7"/>
    <w:rsid w:val="003A4D9F"/>
    <w:rsid w:val="003B5C75"/>
    <w:rsid w:val="003B5CE3"/>
    <w:rsid w:val="003C4F99"/>
    <w:rsid w:val="003C7B49"/>
    <w:rsid w:val="003F1359"/>
    <w:rsid w:val="004029E3"/>
    <w:rsid w:val="00412E38"/>
    <w:rsid w:val="0042793B"/>
    <w:rsid w:val="00440ABE"/>
    <w:rsid w:val="0044470F"/>
    <w:rsid w:val="00471AF8"/>
    <w:rsid w:val="0047217F"/>
    <w:rsid w:val="004903E1"/>
    <w:rsid w:val="004A1421"/>
    <w:rsid w:val="004D38D7"/>
    <w:rsid w:val="004D46DB"/>
    <w:rsid w:val="004F4B17"/>
    <w:rsid w:val="004F7136"/>
    <w:rsid w:val="0050064C"/>
    <w:rsid w:val="00512022"/>
    <w:rsid w:val="00553803"/>
    <w:rsid w:val="005A4514"/>
    <w:rsid w:val="005B2C51"/>
    <w:rsid w:val="005B66E4"/>
    <w:rsid w:val="00603098"/>
    <w:rsid w:val="00613065"/>
    <w:rsid w:val="00624734"/>
    <w:rsid w:val="00634BEA"/>
    <w:rsid w:val="00666318"/>
    <w:rsid w:val="00673954"/>
    <w:rsid w:val="00674719"/>
    <w:rsid w:val="00681EEF"/>
    <w:rsid w:val="006903EF"/>
    <w:rsid w:val="00697578"/>
    <w:rsid w:val="006A154E"/>
    <w:rsid w:val="006B1140"/>
    <w:rsid w:val="006D6283"/>
    <w:rsid w:val="006F1D0E"/>
    <w:rsid w:val="006F737A"/>
    <w:rsid w:val="00723C89"/>
    <w:rsid w:val="00751E64"/>
    <w:rsid w:val="0077664E"/>
    <w:rsid w:val="00786125"/>
    <w:rsid w:val="007875EC"/>
    <w:rsid w:val="0079123B"/>
    <w:rsid w:val="00792079"/>
    <w:rsid w:val="007B79FD"/>
    <w:rsid w:val="007D3D30"/>
    <w:rsid w:val="007D5B9B"/>
    <w:rsid w:val="007E0F22"/>
    <w:rsid w:val="007E5998"/>
    <w:rsid w:val="007E7166"/>
    <w:rsid w:val="00806C3D"/>
    <w:rsid w:val="00827908"/>
    <w:rsid w:val="00842EA4"/>
    <w:rsid w:val="0084339B"/>
    <w:rsid w:val="00860B4C"/>
    <w:rsid w:val="0087699E"/>
    <w:rsid w:val="008824A8"/>
    <w:rsid w:val="008836F1"/>
    <w:rsid w:val="0089340B"/>
    <w:rsid w:val="00895D2E"/>
    <w:rsid w:val="008966EB"/>
    <w:rsid w:val="008A5BD9"/>
    <w:rsid w:val="008A6B53"/>
    <w:rsid w:val="008D1C10"/>
    <w:rsid w:val="008D7861"/>
    <w:rsid w:val="008E62B0"/>
    <w:rsid w:val="008E7DCE"/>
    <w:rsid w:val="00923C02"/>
    <w:rsid w:val="00925069"/>
    <w:rsid w:val="00926EBB"/>
    <w:rsid w:val="009606A1"/>
    <w:rsid w:val="00980F5A"/>
    <w:rsid w:val="00986016"/>
    <w:rsid w:val="009A375A"/>
    <w:rsid w:val="009D28FF"/>
    <w:rsid w:val="00A11588"/>
    <w:rsid w:val="00A364A6"/>
    <w:rsid w:val="00A45A06"/>
    <w:rsid w:val="00A47625"/>
    <w:rsid w:val="00A8372C"/>
    <w:rsid w:val="00A91B6E"/>
    <w:rsid w:val="00A94E9B"/>
    <w:rsid w:val="00AA01A4"/>
    <w:rsid w:val="00AA3FB4"/>
    <w:rsid w:val="00AE3CC7"/>
    <w:rsid w:val="00B248FF"/>
    <w:rsid w:val="00B31323"/>
    <w:rsid w:val="00B41F6B"/>
    <w:rsid w:val="00B45825"/>
    <w:rsid w:val="00B757EC"/>
    <w:rsid w:val="00B92F4C"/>
    <w:rsid w:val="00BD059A"/>
    <w:rsid w:val="00BF438E"/>
    <w:rsid w:val="00C00992"/>
    <w:rsid w:val="00C16565"/>
    <w:rsid w:val="00C437D4"/>
    <w:rsid w:val="00C51D55"/>
    <w:rsid w:val="00C92A4F"/>
    <w:rsid w:val="00CA7322"/>
    <w:rsid w:val="00CB7590"/>
    <w:rsid w:val="00CD6F03"/>
    <w:rsid w:val="00CD752F"/>
    <w:rsid w:val="00CF118B"/>
    <w:rsid w:val="00D147A5"/>
    <w:rsid w:val="00D37F18"/>
    <w:rsid w:val="00D42918"/>
    <w:rsid w:val="00D62562"/>
    <w:rsid w:val="00D7358B"/>
    <w:rsid w:val="00D73672"/>
    <w:rsid w:val="00D8255B"/>
    <w:rsid w:val="00DA6CB0"/>
    <w:rsid w:val="00DC06A1"/>
    <w:rsid w:val="00DC211E"/>
    <w:rsid w:val="00E3502B"/>
    <w:rsid w:val="00E61C4C"/>
    <w:rsid w:val="00E93E18"/>
    <w:rsid w:val="00E97B04"/>
    <w:rsid w:val="00EA1B5A"/>
    <w:rsid w:val="00EC2B06"/>
    <w:rsid w:val="00ED73D0"/>
    <w:rsid w:val="00EE1878"/>
    <w:rsid w:val="00F30612"/>
    <w:rsid w:val="00F3127E"/>
    <w:rsid w:val="00F4231D"/>
    <w:rsid w:val="00F52624"/>
    <w:rsid w:val="00F6544B"/>
    <w:rsid w:val="00F77F73"/>
    <w:rsid w:val="00FE54FC"/>
    <w:rsid w:val="00FE5927"/>
    <w:rsid w:val="00FF2563"/>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chartTrackingRefBased/>
  <w15:docId w15:val="{B1FC6AA6-33D9-43DB-A83E-20AD35EF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E53"/>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qFormat/>
    <w:rsid w:val="00FB784E"/>
    <w:pPr>
      <w:numPr>
        <w:ilvl w:val="1"/>
        <w:numId w:val="1"/>
      </w:numPr>
      <w:outlineLvl w:val="1"/>
    </w:pPr>
    <w:rPr>
      <w:bCs/>
      <w:szCs w:val="26"/>
    </w:rPr>
  </w:style>
  <w:style w:type="paragraph" w:styleId="3">
    <w:name w:val="heading 3"/>
    <w:basedOn w:val="a"/>
    <w:next w:val="a"/>
    <w:uiPriority w:val="9"/>
    <w:qFormat/>
    <w:rsid w:val="002C64AF"/>
    <w:pPr>
      <w:numPr>
        <w:ilvl w:val="2"/>
        <w:numId w:val="1"/>
      </w:numPr>
      <w:outlineLvl w:val="2"/>
    </w:pPr>
    <w:rPr>
      <w:bCs/>
    </w:rPr>
  </w:style>
  <w:style w:type="paragraph" w:styleId="4">
    <w:name w:val="heading 4"/>
    <w:basedOn w:val="a"/>
    <w:next w:val="a"/>
    <w:uiPriority w:val="9"/>
    <w:qFormat/>
    <w:rsid w:val="002C64AF"/>
    <w:pPr>
      <w:numPr>
        <w:ilvl w:val="3"/>
        <w:numId w:val="1"/>
      </w:numPr>
      <w:outlineLvl w:val="3"/>
    </w:pPr>
    <w:rPr>
      <w:bCs/>
      <w:iCs/>
    </w:rPr>
  </w:style>
  <w:style w:type="paragraph" w:styleId="5">
    <w:name w:val="heading 5"/>
    <w:basedOn w:val="a"/>
    <w:next w:val="a"/>
    <w:uiPriority w:val="9"/>
    <w:qFormat/>
    <w:rsid w:val="002C64AF"/>
    <w:pPr>
      <w:keepNext/>
      <w:keepLines/>
      <w:numPr>
        <w:ilvl w:val="4"/>
        <w:numId w:val="1"/>
      </w:numPr>
      <w:spacing w:before="200" w:after="0"/>
      <w:outlineLvl w:val="4"/>
    </w:pPr>
  </w:style>
  <w:style w:type="paragraph" w:styleId="6">
    <w:name w:val="heading 6"/>
    <w:basedOn w:val="a"/>
    <w:next w:val="a"/>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qFormat/>
    <w:rsid w:val="00B32490"/>
    <w:pPr>
      <w:outlineLvl w:val="0"/>
    </w:pPr>
  </w:style>
  <w:style w:type="paragraph" w:customStyle="1" w:styleId="heading2normal">
    <w:name w:val="heading 2 normal"/>
    <w:aliases w:val="Заголовок 2 Обычный"/>
    <w:basedOn w:val="a"/>
    <w:next w:val="a"/>
    <w:link w:val="20"/>
    <w:qFormat/>
    <w:rsid w:val="00B32490"/>
    <w:pPr>
      <w:numPr>
        <w:ilvl w:val="1"/>
        <w:numId w:val="2"/>
      </w:numPr>
      <w:outlineLvl w:val="1"/>
    </w:pPr>
  </w:style>
  <w:style w:type="paragraph" w:customStyle="1" w:styleId="heading3normal">
    <w:name w:val="heading 3 normal"/>
    <w:aliases w:val="Заголовок 3 Обычный"/>
    <w:basedOn w:val="a"/>
    <w:next w:val="a"/>
    <w:link w:val="30"/>
    <w:qFormat/>
    <w:rsid w:val="00B32490"/>
    <w:pPr>
      <w:numPr>
        <w:ilvl w:val="2"/>
        <w:numId w:val="2"/>
      </w:numPr>
      <w:outlineLvl w:val="2"/>
    </w:pPr>
  </w:style>
  <w:style w:type="paragraph" w:customStyle="1" w:styleId="heading4normal">
    <w:name w:val="heading 4 normal"/>
    <w:aliases w:val="Заголовок 4 Обычный"/>
    <w:basedOn w:val="a"/>
    <w:next w:val="a"/>
    <w:link w:val="40"/>
    <w:qFormat/>
    <w:rsid w:val="00B32490"/>
    <w:pPr>
      <w:numPr>
        <w:ilvl w:val="3"/>
        <w:numId w:val="2"/>
      </w:numPr>
      <w:outlineLvl w:val="3"/>
    </w:pPr>
  </w:style>
  <w:style w:type="paragraph" w:customStyle="1" w:styleId="heading5normal">
    <w:name w:val="heading 5 normal"/>
    <w:aliases w:val="Заголовок 5 Обычный"/>
    <w:basedOn w:val="a"/>
    <w:next w:val="a"/>
    <w:link w:val="50"/>
    <w:qFormat/>
    <w:rsid w:val="00B32490"/>
    <w:pPr>
      <w:numPr>
        <w:ilvl w:val="4"/>
        <w:numId w:val="2"/>
      </w:numPr>
      <w:outlineLvl w:val="4"/>
    </w:pPr>
  </w:style>
  <w:style w:type="paragraph" w:customStyle="1" w:styleId="heading6normal">
    <w:name w:val="heading 6 normal"/>
    <w:aliases w:val="Заголовок 6 Обычный"/>
    <w:basedOn w:val="a"/>
    <w:next w:val="a"/>
    <w:link w:val="60"/>
    <w:qFormat/>
    <w:rsid w:val="00B32490"/>
    <w:pPr>
      <w:numPr>
        <w:ilvl w:val="5"/>
        <w:numId w:val="2"/>
      </w:numPr>
      <w:outlineLvl w:val="5"/>
    </w:pPr>
  </w:style>
  <w:style w:type="paragraph" w:customStyle="1" w:styleId="heading7normal">
    <w:name w:val="heading 7 normal"/>
    <w:aliases w:val="Заголовок 7 Обычный"/>
    <w:basedOn w:val="a"/>
    <w:next w:val="a"/>
    <w:link w:val="70"/>
    <w:qFormat/>
    <w:rsid w:val="00B32490"/>
    <w:pPr>
      <w:numPr>
        <w:ilvl w:val="6"/>
        <w:numId w:val="2"/>
      </w:numPr>
      <w:outlineLvl w:val="6"/>
    </w:pPr>
  </w:style>
  <w:style w:type="paragraph" w:customStyle="1" w:styleId="heading8normal">
    <w:name w:val="heading 8 normal"/>
    <w:aliases w:val="Заголовок 8 Обычный"/>
    <w:basedOn w:val="a"/>
    <w:next w:val="a"/>
    <w:link w:val="80"/>
    <w:qFormat/>
    <w:rsid w:val="00B32490"/>
    <w:pPr>
      <w:numPr>
        <w:ilvl w:val="7"/>
        <w:numId w:val="2"/>
      </w:numPr>
      <w:outlineLvl w:val="7"/>
    </w:pPr>
  </w:style>
  <w:style w:type="paragraph" w:customStyle="1" w:styleId="heading9normal">
    <w:name w:val="heading 9 normal"/>
    <w:aliases w:val="Заголовок 9 Обычный"/>
    <w:basedOn w:val="a"/>
    <w:next w:val="a"/>
    <w:link w:val="90"/>
    <w:qFormat/>
    <w:rsid w:val="00B32490"/>
    <w:pPr>
      <w:numPr>
        <w:ilvl w:val="8"/>
        <w:numId w:val="2"/>
      </w:numPr>
      <w:outlineLvl w:val="8"/>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heading2normal"/>
    <w:uiPriority w:val="9"/>
    <w:rsid w:val="00FB784E"/>
    <w:rPr>
      <w:rFonts w:ascii="Times New Roman" w:hAnsi="Times New Roman"/>
      <w:bCs/>
      <w:sz w:val="20"/>
      <w:szCs w:val="26"/>
      <w:lang w:val="ru-RU"/>
    </w:rPr>
  </w:style>
  <w:style w:type="character" w:customStyle="1" w:styleId="30">
    <w:name w:val="Заголовок 3 Знак"/>
    <w:basedOn w:val="a0"/>
    <w:link w:val="heading3normal"/>
    <w:uiPriority w:val="9"/>
    <w:rsid w:val="002C64AF"/>
    <w:rPr>
      <w:rFonts w:ascii="Times New Roman" w:hAnsi="Times New Roman"/>
      <w:bCs/>
      <w:sz w:val="20"/>
      <w:lang w:val="ru-RU"/>
    </w:rPr>
  </w:style>
  <w:style w:type="character" w:customStyle="1" w:styleId="40">
    <w:name w:val="Заголовок 4 Знак"/>
    <w:basedOn w:val="a0"/>
    <w:link w:val="heading4normal"/>
    <w:uiPriority w:val="9"/>
    <w:rsid w:val="002C64AF"/>
    <w:rPr>
      <w:rFonts w:ascii="Times New Roman" w:hAnsi="Times New Roman"/>
      <w:bCs/>
      <w:iCs/>
      <w:sz w:val="20"/>
      <w:lang w:val="ru-RU"/>
    </w:rPr>
  </w:style>
  <w:style w:type="character" w:customStyle="1" w:styleId="50">
    <w:name w:val="Заголовок 5 Знак"/>
    <w:basedOn w:val="a0"/>
    <w:link w:val="heading5normal"/>
    <w:uiPriority w:val="9"/>
    <w:rsid w:val="002C64AF"/>
    <w:rPr>
      <w:sz w:val="20"/>
      <w:lang w:val="ru-RU"/>
    </w:rPr>
  </w:style>
  <w:style w:type="character" w:customStyle="1" w:styleId="60">
    <w:name w:val="Заголовок 6 Знак"/>
    <w:basedOn w:val="a0"/>
    <w:link w:val="heading6normal"/>
    <w:uiPriority w:val="9"/>
    <w:rsid w:val="0098229F"/>
    <w:rPr>
      <w:i/>
      <w:iCs/>
      <w:color w:val="243F60"/>
      <w:sz w:val="20"/>
      <w:lang w:val="ru-RU"/>
    </w:rPr>
  </w:style>
  <w:style w:type="character" w:customStyle="1" w:styleId="70">
    <w:name w:val="Заголовок 7 Знак"/>
    <w:basedOn w:val="a0"/>
    <w:link w:val="heading7normal"/>
    <w:uiPriority w:val="9"/>
    <w:rsid w:val="0098229F"/>
    <w:rPr>
      <w:i/>
      <w:iCs/>
      <w:color w:val="404040"/>
      <w:sz w:val="20"/>
      <w:lang w:val="ru-RU"/>
    </w:rPr>
  </w:style>
  <w:style w:type="character" w:customStyle="1" w:styleId="80">
    <w:name w:val="Заголовок 8 Знак"/>
    <w:basedOn w:val="a0"/>
    <w:link w:val="heading8normal"/>
    <w:uiPriority w:val="9"/>
    <w:rsid w:val="0098229F"/>
    <w:rPr>
      <w:color w:val="4F81BD"/>
      <w:sz w:val="20"/>
      <w:szCs w:val="20"/>
      <w:lang w:val="ru-RU"/>
    </w:rPr>
  </w:style>
  <w:style w:type="character" w:customStyle="1" w:styleId="90">
    <w:name w:val="Заголовок 9 Знак"/>
    <w:basedOn w:val="a0"/>
    <w:link w:val="heading9normal"/>
    <w:uiPriority w:val="9"/>
    <w:rsid w:val="0098229F"/>
    <w:rPr>
      <w:i/>
      <w:iCs/>
      <w:color w:val="404040"/>
      <w:sz w:val="20"/>
      <w:szCs w:val="20"/>
      <w:lang w:val="ru-RU"/>
    </w:rPr>
  </w:style>
  <w:style w:type="paragraph" w:styleId="a3">
    <w:name w:val="caption"/>
    <w:basedOn w:val="a"/>
    <w:next w:val="a"/>
    <w:qFormat/>
    <w:rsid w:val="0098229F"/>
    <w:pPr>
      <w:spacing w:line="240" w:lineRule="auto"/>
    </w:pPr>
    <w:rPr>
      <w:b/>
      <w:bCs/>
      <w:color w:val="4F81BD"/>
      <w:sz w:val="18"/>
      <w:szCs w:val="18"/>
    </w:rPr>
  </w:style>
  <w:style w:type="paragraph" w:styleId="a4">
    <w:name w:val="Title"/>
    <w:aliases w:val="Текст сноски Знак"/>
    <w:basedOn w:val="a"/>
    <w:next w:val="a"/>
    <w:link w:val="a5"/>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rsid w:val="00222923"/>
    <w:rPr>
      <w:rFonts w:ascii="Times New Roman" w:hAnsi="Times New Roman"/>
      <w:b/>
      <w:spacing w:val="5"/>
      <w:kern w:val="28"/>
      <w:sz w:val="28"/>
      <w:szCs w:val="52"/>
    </w:rPr>
  </w:style>
  <w:style w:type="paragraph" w:styleId="a6">
    <w:name w:val="Subtitle"/>
    <w:basedOn w:val="a"/>
    <w:next w:val="a"/>
    <w:link w:val="a7"/>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rsid w:val="0098229F"/>
    <w:rPr>
      <w:i/>
      <w:iCs/>
      <w:color w:val="4F81BD"/>
      <w:spacing w:val="15"/>
      <w:sz w:val="24"/>
      <w:szCs w:val="24"/>
    </w:rPr>
  </w:style>
  <w:style w:type="character" w:styleId="a8">
    <w:name w:val="Strong"/>
    <w:basedOn w:val="a0"/>
    <w:uiPriority w:val="99"/>
    <w:qFormat/>
    <w:rsid w:val="0098229F"/>
    <w:rPr>
      <w:b/>
      <w:bCs/>
    </w:rPr>
  </w:style>
  <w:style w:type="character" w:styleId="a9">
    <w:name w:val="Emphasis"/>
    <w:basedOn w:val="a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rsid w:val="00EB0599"/>
    <w:rPr>
      <w:rFonts w:ascii="Times New Roman" w:hAnsi="Times New Roman"/>
      <w:i/>
      <w:iCs/>
      <w:color w:val="FF3F1F"/>
    </w:rPr>
  </w:style>
  <w:style w:type="paragraph" w:customStyle="1" w:styleId="Warning">
    <w:name w:val="Warning"/>
    <w:aliases w:val="Предупреждение"/>
    <w:basedOn w:val="a"/>
    <w:next w:val="a"/>
    <w:link w:val="22"/>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rsid w:val="00256A2F"/>
    <w:rPr>
      <w:rFonts w:ascii="Times New Roman" w:hAnsi="Times New Roman"/>
      <w:sz w:val="16"/>
      <w:lang w:val="ru-RU"/>
    </w:rPr>
  </w:style>
  <w:style w:type="paragraph" w:styleId="af8">
    <w:name w:val="footer"/>
    <w:basedOn w:val="a"/>
    <w:link w:val="af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rsid w:val="00256A2F"/>
    <w:rPr>
      <w:rFonts w:ascii="Times New Roman" w:hAnsi="Times New Roman"/>
      <w:sz w:val="16"/>
      <w:lang w:val="ru-RU"/>
    </w:rPr>
  </w:style>
  <w:style w:type="character" w:styleId="afa">
    <w:name w:val="footnote reference"/>
    <w:aliases w:val="Знак сноски-FN,SUPERS,Знак сноски 1,Ciae niinee-FN"/>
    <w:basedOn w:val="a0"/>
    <w:uiPriority w:val="99"/>
    <w:rsid w:val="00F06394"/>
    <w:rPr>
      <w:vertAlign w:val="superscript"/>
    </w:rPr>
  </w:style>
  <w:style w:type="paragraph" w:styleId="afb">
    <w:name w:val="footnote text"/>
    <w:aliases w:val="Footnote Text Char Знак Знак,Footnote Text Char Знак,Footnote Text Char Знак Знак Знак Знак,Footnote Text Char Char,Footnote Text Char Char Char Char,Footnote Text1,Footnote Text Char Char Char,Footnote Text Char,fn"/>
    <w:basedOn w:val="a"/>
    <w:link w:val="11"/>
    <w:uiPriority w:val="99"/>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character" w:customStyle="1" w:styleId="afd">
    <w:name w:val="Другое_"/>
    <w:basedOn w:val="a0"/>
    <w:link w:val="afe"/>
    <w:rsid w:val="0042793B"/>
    <w:rPr>
      <w:rFonts w:ascii="Arial" w:eastAsia="Arial" w:hAnsi="Arial" w:cs="Arial"/>
      <w:shd w:val="clear" w:color="auto" w:fill="FFFFFF"/>
    </w:rPr>
  </w:style>
  <w:style w:type="paragraph" w:customStyle="1" w:styleId="afe">
    <w:name w:val="Другое"/>
    <w:basedOn w:val="a"/>
    <w:link w:val="afd"/>
    <w:rsid w:val="0042793B"/>
    <w:pPr>
      <w:widowControl w:val="0"/>
      <w:shd w:val="clear" w:color="auto" w:fill="FFFFFF"/>
      <w:spacing w:before="0" w:after="0" w:line="240" w:lineRule="auto"/>
      <w:ind w:firstLine="20"/>
      <w:jc w:val="left"/>
    </w:pPr>
    <w:rPr>
      <w:rFonts w:ascii="Arial" w:eastAsia="Arial" w:hAnsi="Arial" w:cs="Arial"/>
      <w:sz w:val="20"/>
      <w:szCs w:val="20"/>
    </w:rPr>
  </w:style>
  <w:style w:type="character" w:customStyle="1" w:styleId="aff">
    <w:name w:val="Основной текст_"/>
    <w:basedOn w:val="a0"/>
    <w:link w:val="12"/>
    <w:rsid w:val="0042793B"/>
    <w:rPr>
      <w:rFonts w:ascii="Arial" w:eastAsia="Arial" w:hAnsi="Arial" w:cs="Arial"/>
      <w:shd w:val="clear" w:color="auto" w:fill="FFFFFF"/>
    </w:rPr>
  </w:style>
  <w:style w:type="paragraph" w:customStyle="1" w:styleId="12">
    <w:name w:val="Основной текст1"/>
    <w:basedOn w:val="a"/>
    <w:link w:val="aff"/>
    <w:rsid w:val="0042793B"/>
    <w:pPr>
      <w:widowControl w:val="0"/>
      <w:shd w:val="clear" w:color="auto" w:fill="FFFFFF"/>
      <w:spacing w:before="0" w:after="0" w:line="240" w:lineRule="auto"/>
      <w:ind w:firstLine="40"/>
      <w:jc w:val="left"/>
    </w:pPr>
    <w:rPr>
      <w:rFonts w:ascii="Arial" w:eastAsia="Arial" w:hAnsi="Arial" w:cs="Arial"/>
      <w:sz w:val="20"/>
      <w:szCs w:val="20"/>
    </w:rPr>
  </w:style>
  <w:style w:type="paragraph" w:styleId="aff0">
    <w:name w:val="Normal (Web)"/>
    <w:basedOn w:val="a"/>
    <w:uiPriority w:val="99"/>
    <w:unhideWhenUsed/>
    <w:rsid w:val="0042793B"/>
    <w:pPr>
      <w:spacing w:before="100" w:beforeAutospacing="1" w:after="100" w:afterAutospacing="1" w:line="240" w:lineRule="auto"/>
      <w:ind w:firstLine="0"/>
      <w:jc w:val="left"/>
    </w:pPr>
    <w:rPr>
      <w:sz w:val="24"/>
      <w:szCs w:val="24"/>
    </w:rPr>
  </w:style>
  <w:style w:type="character" w:customStyle="1" w:styleId="apple-converted-space">
    <w:name w:val="apple-converted-space"/>
    <w:basedOn w:val="a0"/>
    <w:rsid w:val="0042793B"/>
  </w:style>
  <w:style w:type="paragraph" w:customStyle="1" w:styleId="fieldparagraph">
    <w:name w:val="field_paragraph"/>
    <w:basedOn w:val="a"/>
    <w:rsid w:val="0042793B"/>
    <w:pPr>
      <w:spacing w:before="100" w:beforeAutospacing="1" w:after="100" w:afterAutospacing="1" w:line="240" w:lineRule="auto"/>
      <w:ind w:firstLine="0"/>
      <w:jc w:val="left"/>
    </w:pPr>
    <w:rPr>
      <w:sz w:val="24"/>
      <w:szCs w:val="24"/>
    </w:rPr>
  </w:style>
  <w:style w:type="character" w:customStyle="1" w:styleId="11">
    <w:name w:val="Текст сноски Знак1"/>
    <w:aliases w:val="Footnote Text Char Знак Знак Знак,Footnote Text Char Знак Знак1,Footnote Text Char Знак Знак Знак Знак Знак,Footnote Text Char Char Знак,Footnote Text Char Char Char Char Знак,Footnote Text1 Знак,Footnote Text Char Char Char Знак"/>
    <w:basedOn w:val="a0"/>
    <w:link w:val="afb"/>
    <w:uiPriority w:val="99"/>
    <w:rsid w:val="00A364A6"/>
  </w:style>
  <w:style w:type="numbering" w:customStyle="1" w:styleId="13">
    <w:name w:val="Нет списка1"/>
    <w:next w:val="a2"/>
    <w:uiPriority w:val="99"/>
    <w:semiHidden/>
    <w:unhideWhenUsed/>
    <w:rsid w:val="00A364A6"/>
  </w:style>
  <w:style w:type="paragraph" w:customStyle="1" w:styleId="ConsPlusNormal">
    <w:name w:val="ConsPlusNormal"/>
    <w:link w:val="ConsPlusNormal0"/>
    <w:rsid w:val="00A364A6"/>
    <w:pPr>
      <w:widowControl w:val="0"/>
      <w:autoSpaceDE w:val="0"/>
      <w:autoSpaceDN w:val="0"/>
      <w:adjustRightInd w:val="0"/>
      <w:ind w:firstLine="720"/>
    </w:pPr>
    <w:rPr>
      <w:rFonts w:ascii="Arial" w:hAnsi="Arial" w:cs="Arial"/>
    </w:rPr>
  </w:style>
  <w:style w:type="table" w:styleId="aff1">
    <w:name w:val="Table Grid"/>
    <w:basedOn w:val="a1"/>
    <w:uiPriority w:val="99"/>
    <w:rsid w:val="00A364A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info">
    <w:name w:val="copyright-info"/>
    <w:basedOn w:val="a"/>
    <w:uiPriority w:val="99"/>
    <w:rsid w:val="00A364A6"/>
    <w:pPr>
      <w:spacing w:before="100" w:beforeAutospacing="1" w:after="100" w:afterAutospacing="1" w:line="240" w:lineRule="auto"/>
      <w:ind w:firstLine="0"/>
      <w:jc w:val="left"/>
    </w:pPr>
    <w:rPr>
      <w:sz w:val="24"/>
      <w:szCs w:val="24"/>
    </w:rPr>
  </w:style>
  <w:style w:type="paragraph" w:styleId="aff2">
    <w:name w:val="Balloon Text"/>
    <w:basedOn w:val="a"/>
    <w:link w:val="aff3"/>
    <w:uiPriority w:val="99"/>
    <w:semiHidden/>
    <w:rsid w:val="00A364A6"/>
    <w:pPr>
      <w:spacing w:before="0" w:after="0" w:line="240" w:lineRule="auto"/>
      <w:ind w:firstLine="0"/>
      <w:jc w:val="left"/>
    </w:pPr>
    <w:rPr>
      <w:rFonts w:ascii="Tahoma" w:hAnsi="Tahoma" w:cs="Tahoma"/>
      <w:sz w:val="16"/>
      <w:szCs w:val="16"/>
      <w:lang w:eastAsia="en-US"/>
    </w:rPr>
  </w:style>
  <w:style w:type="character" w:customStyle="1" w:styleId="aff3">
    <w:name w:val="Текст выноски Знак"/>
    <w:basedOn w:val="a0"/>
    <w:link w:val="aff2"/>
    <w:uiPriority w:val="99"/>
    <w:semiHidden/>
    <w:rsid w:val="00A364A6"/>
    <w:rPr>
      <w:rFonts w:ascii="Tahoma" w:hAnsi="Tahoma" w:cs="Tahoma"/>
      <w:sz w:val="16"/>
      <w:szCs w:val="16"/>
      <w:lang w:eastAsia="en-US"/>
    </w:rPr>
  </w:style>
  <w:style w:type="character" w:customStyle="1" w:styleId="ConsPlusNormal0">
    <w:name w:val="ConsPlusNormal Знак"/>
    <w:basedOn w:val="a0"/>
    <w:link w:val="ConsPlusNormal"/>
    <w:locked/>
    <w:rsid w:val="00A364A6"/>
    <w:rPr>
      <w:rFonts w:ascii="Arial" w:hAnsi="Arial" w:cs="Arial"/>
    </w:rPr>
  </w:style>
  <w:style w:type="paragraph" w:customStyle="1" w:styleId="ConsPlusNonformat">
    <w:name w:val="ConsPlusNonformat"/>
    <w:uiPriority w:val="99"/>
    <w:rsid w:val="00A364A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364A6"/>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A364A6"/>
    <w:pPr>
      <w:widowControl w:val="0"/>
      <w:autoSpaceDE w:val="0"/>
      <w:autoSpaceDN w:val="0"/>
      <w:adjustRightInd w:val="0"/>
    </w:pPr>
    <w:rPr>
      <w:rFonts w:ascii="Arial" w:hAnsi="Arial" w:cs="Arial"/>
    </w:rPr>
  </w:style>
  <w:style w:type="paragraph" w:customStyle="1" w:styleId="ConsPlusDocList">
    <w:name w:val="ConsPlusDocList"/>
    <w:uiPriority w:val="99"/>
    <w:rsid w:val="00A364A6"/>
    <w:pPr>
      <w:widowControl w:val="0"/>
      <w:autoSpaceDE w:val="0"/>
      <w:autoSpaceDN w:val="0"/>
      <w:adjustRightInd w:val="0"/>
    </w:pPr>
    <w:rPr>
      <w:rFonts w:ascii="Tahoma" w:hAnsi="Tahoma" w:cs="Tahoma"/>
      <w:sz w:val="18"/>
      <w:szCs w:val="18"/>
    </w:rPr>
  </w:style>
  <w:style w:type="paragraph" w:styleId="aff4">
    <w:name w:val="Body Text Indent"/>
    <w:basedOn w:val="a"/>
    <w:link w:val="aff5"/>
    <w:uiPriority w:val="99"/>
    <w:rsid w:val="00A364A6"/>
    <w:pPr>
      <w:spacing w:before="0" w:line="240" w:lineRule="auto"/>
      <w:ind w:left="283" w:firstLine="0"/>
      <w:jc w:val="left"/>
    </w:pPr>
    <w:rPr>
      <w:sz w:val="24"/>
      <w:szCs w:val="24"/>
    </w:rPr>
  </w:style>
  <w:style w:type="character" w:customStyle="1" w:styleId="aff5">
    <w:name w:val="Основной текст с отступом Знак"/>
    <w:basedOn w:val="a0"/>
    <w:link w:val="aff4"/>
    <w:uiPriority w:val="99"/>
    <w:rsid w:val="00A364A6"/>
    <w:rPr>
      <w:sz w:val="24"/>
      <w:szCs w:val="24"/>
    </w:rPr>
  </w:style>
  <w:style w:type="paragraph" w:customStyle="1" w:styleId="Oaeno">
    <w:name w:val="Oaeno"/>
    <w:basedOn w:val="a"/>
    <w:uiPriority w:val="99"/>
    <w:rsid w:val="00A364A6"/>
    <w:pPr>
      <w:widowControl w:val="0"/>
      <w:spacing w:before="0" w:after="0" w:line="240" w:lineRule="auto"/>
      <w:ind w:firstLine="0"/>
      <w:jc w:val="left"/>
    </w:pPr>
    <w:rPr>
      <w:rFonts w:ascii="Courier New" w:hAnsi="Courier New"/>
      <w:sz w:val="20"/>
      <w:szCs w:val="20"/>
    </w:rPr>
  </w:style>
  <w:style w:type="paragraph" w:customStyle="1" w:styleId="ConsNormal">
    <w:name w:val="ConsNormal"/>
    <w:uiPriority w:val="99"/>
    <w:rsid w:val="00A364A6"/>
    <w:pPr>
      <w:widowControl w:val="0"/>
      <w:ind w:firstLine="720"/>
    </w:pPr>
    <w:rPr>
      <w:rFonts w:ascii="Arial" w:hAnsi="Arial"/>
    </w:rPr>
  </w:style>
  <w:style w:type="paragraph" w:styleId="aff6">
    <w:name w:val="Body Text"/>
    <w:basedOn w:val="a"/>
    <w:link w:val="aff7"/>
    <w:rsid w:val="00A364A6"/>
    <w:pPr>
      <w:tabs>
        <w:tab w:val="left" w:pos="510"/>
      </w:tabs>
      <w:autoSpaceDE w:val="0"/>
      <w:autoSpaceDN w:val="0"/>
      <w:adjustRightInd w:val="0"/>
      <w:spacing w:before="0" w:after="0" w:line="240" w:lineRule="atLeast"/>
      <w:ind w:firstLine="283"/>
    </w:pPr>
    <w:rPr>
      <w:color w:val="000000"/>
      <w:sz w:val="20"/>
      <w:szCs w:val="20"/>
    </w:rPr>
  </w:style>
  <w:style w:type="character" w:customStyle="1" w:styleId="aff7">
    <w:name w:val="Основной текст Знак"/>
    <w:basedOn w:val="a0"/>
    <w:link w:val="aff6"/>
    <w:rsid w:val="00A364A6"/>
    <w:rPr>
      <w:color w:val="000000"/>
    </w:rPr>
  </w:style>
  <w:style w:type="paragraph" w:customStyle="1" w:styleId="msonormal0">
    <w:name w:val="&quot;msonormal&quot;"/>
    <w:basedOn w:val="a"/>
    <w:uiPriority w:val="99"/>
    <w:rsid w:val="00A364A6"/>
    <w:pPr>
      <w:spacing w:before="100" w:beforeAutospacing="1" w:after="100" w:afterAutospacing="1" w:line="240" w:lineRule="auto"/>
      <w:ind w:firstLine="0"/>
      <w:jc w:val="left"/>
    </w:pPr>
    <w:rPr>
      <w:sz w:val="24"/>
      <w:szCs w:val="24"/>
    </w:rPr>
  </w:style>
  <w:style w:type="paragraph" w:customStyle="1" w:styleId="aff8">
    <w:name w:val="a"/>
    <w:basedOn w:val="a"/>
    <w:uiPriority w:val="99"/>
    <w:rsid w:val="00A364A6"/>
    <w:pPr>
      <w:spacing w:before="100" w:beforeAutospacing="1" w:after="100" w:afterAutospacing="1" w:line="240" w:lineRule="auto"/>
      <w:ind w:firstLine="0"/>
      <w:jc w:val="left"/>
    </w:pPr>
    <w:rPr>
      <w:sz w:val="24"/>
      <w:szCs w:val="24"/>
    </w:rPr>
  </w:style>
  <w:style w:type="paragraph" w:customStyle="1" w:styleId="acxspmiddle">
    <w:name w:val="acxspmiddle"/>
    <w:basedOn w:val="a"/>
    <w:uiPriority w:val="99"/>
    <w:rsid w:val="00A364A6"/>
    <w:pPr>
      <w:spacing w:before="100" w:beforeAutospacing="1" w:after="100" w:afterAutospacing="1" w:line="240" w:lineRule="auto"/>
      <w:ind w:firstLine="0"/>
      <w:jc w:val="left"/>
    </w:pPr>
    <w:rPr>
      <w:sz w:val="24"/>
      <w:szCs w:val="24"/>
    </w:rPr>
  </w:style>
  <w:style w:type="paragraph" w:customStyle="1" w:styleId="acxsplast">
    <w:name w:val="acxsplast"/>
    <w:basedOn w:val="a"/>
    <w:uiPriority w:val="99"/>
    <w:rsid w:val="00A364A6"/>
    <w:pPr>
      <w:spacing w:before="100" w:beforeAutospacing="1" w:after="100" w:afterAutospacing="1" w:line="240" w:lineRule="auto"/>
      <w:ind w:firstLine="0"/>
      <w:jc w:val="left"/>
    </w:pPr>
    <w:rPr>
      <w:sz w:val="24"/>
      <w:szCs w:val="24"/>
    </w:rPr>
  </w:style>
  <w:style w:type="paragraph" w:customStyle="1" w:styleId="aff9">
    <w:name w:val="счет загол"/>
    <w:basedOn w:val="2"/>
    <w:uiPriority w:val="99"/>
    <w:rsid w:val="00A364A6"/>
    <w:pPr>
      <w:keepNext/>
      <w:numPr>
        <w:ilvl w:val="0"/>
        <w:numId w:val="0"/>
      </w:numPr>
      <w:spacing w:after="80" w:line="233" w:lineRule="auto"/>
      <w:jc w:val="center"/>
    </w:pPr>
    <w:rPr>
      <w:rFonts w:ascii="Arial" w:hAnsi="Arial" w:cs="Arial"/>
      <w:b/>
      <w:iCs/>
      <w:sz w:val="18"/>
      <w:szCs w:val="18"/>
    </w:rPr>
  </w:style>
  <w:style w:type="character" w:customStyle="1" w:styleId="120">
    <w:name w:val="Знак Знак12"/>
    <w:basedOn w:val="a0"/>
    <w:uiPriority w:val="99"/>
    <w:locked/>
    <w:rsid w:val="00A364A6"/>
    <w:rPr>
      <w:rFonts w:cs="Times New Roman"/>
      <w:sz w:val="24"/>
      <w:szCs w:val="24"/>
      <w:lang w:val="ru-RU" w:eastAsia="ru-RU" w:bidi="ar-SA"/>
    </w:rPr>
  </w:style>
  <w:style w:type="character" w:styleId="affa">
    <w:name w:val="page number"/>
    <w:basedOn w:val="a0"/>
    <w:uiPriority w:val="99"/>
    <w:rsid w:val="00A364A6"/>
    <w:rPr>
      <w:rFonts w:cs="Times New Roman"/>
    </w:rPr>
  </w:style>
  <w:style w:type="paragraph" w:styleId="23">
    <w:name w:val="Body Text Indent 2"/>
    <w:basedOn w:val="a"/>
    <w:link w:val="24"/>
    <w:uiPriority w:val="99"/>
    <w:rsid w:val="00A364A6"/>
    <w:pPr>
      <w:spacing w:before="0" w:after="0" w:line="240" w:lineRule="auto"/>
      <w:ind w:firstLine="720"/>
    </w:pPr>
    <w:rPr>
      <w:sz w:val="28"/>
      <w:szCs w:val="20"/>
    </w:rPr>
  </w:style>
  <w:style w:type="character" w:customStyle="1" w:styleId="24">
    <w:name w:val="Основной текст с отступом 2 Знак"/>
    <w:basedOn w:val="a0"/>
    <w:link w:val="23"/>
    <w:uiPriority w:val="99"/>
    <w:rsid w:val="00A364A6"/>
    <w:rPr>
      <w:sz w:val="28"/>
    </w:rPr>
  </w:style>
  <w:style w:type="paragraph" w:styleId="31">
    <w:name w:val="Body Text Indent 3"/>
    <w:basedOn w:val="a"/>
    <w:link w:val="32"/>
    <w:uiPriority w:val="99"/>
    <w:rsid w:val="00A364A6"/>
    <w:pPr>
      <w:tabs>
        <w:tab w:val="num" w:pos="1440"/>
      </w:tabs>
      <w:spacing w:before="0" w:after="0" w:line="240" w:lineRule="auto"/>
      <w:ind w:firstLine="680"/>
    </w:pPr>
    <w:rPr>
      <w:sz w:val="28"/>
      <w:szCs w:val="20"/>
    </w:rPr>
  </w:style>
  <w:style w:type="character" w:customStyle="1" w:styleId="32">
    <w:name w:val="Основной текст с отступом 3 Знак"/>
    <w:basedOn w:val="a0"/>
    <w:link w:val="31"/>
    <w:uiPriority w:val="99"/>
    <w:rsid w:val="00A364A6"/>
    <w:rPr>
      <w:sz w:val="28"/>
    </w:rPr>
  </w:style>
  <w:style w:type="character" w:customStyle="1" w:styleId="71">
    <w:name w:val="Знак Знак7"/>
    <w:basedOn w:val="a0"/>
    <w:uiPriority w:val="99"/>
    <w:locked/>
    <w:rsid w:val="00A364A6"/>
    <w:rPr>
      <w:rFonts w:cs="Times New Roman"/>
      <w:lang w:val="ru-RU" w:eastAsia="ru-RU" w:bidi="ar-SA"/>
    </w:rPr>
  </w:style>
  <w:style w:type="paragraph" w:styleId="25">
    <w:name w:val="Body Text 2"/>
    <w:basedOn w:val="a"/>
    <w:link w:val="26"/>
    <w:uiPriority w:val="99"/>
    <w:rsid w:val="00A364A6"/>
    <w:pPr>
      <w:spacing w:before="0" w:after="0" w:line="240" w:lineRule="auto"/>
      <w:ind w:right="-99" w:firstLine="0"/>
    </w:pPr>
    <w:rPr>
      <w:sz w:val="20"/>
      <w:szCs w:val="24"/>
    </w:rPr>
  </w:style>
  <w:style w:type="character" w:customStyle="1" w:styleId="26">
    <w:name w:val="Основной текст 2 Знак"/>
    <w:basedOn w:val="a0"/>
    <w:link w:val="25"/>
    <w:uiPriority w:val="99"/>
    <w:rsid w:val="00A364A6"/>
    <w:rPr>
      <w:szCs w:val="24"/>
    </w:rPr>
  </w:style>
  <w:style w:type="paragraph" w:styleId="33">
    <w:name w:val="Body Text 3"/>
    <w:basedOn w:val="a"/>
    <w:link w:val="34"/>
    <w:uiPriority w:val="99"/>
    <w:rsid w:val="00A364A6"/>
    <w:pPr>
      <w:spacing w:before="0" w:after="0" w:line="240" w:lineRule="auto"/>
      <w:ind w:firstLine="0"/>
    </w:pPr>
    <w:rPr>
      <w:rFonts w:ascii="Arial" w:hAnsi="Arial" w:cs="Arial"/>
      <w:b/>
      <w:i/>
      <w:szCs w:val="28"/>
    </w:rPr>
  </w:style>
  <w:style w:type="character" w:customStyle="1" w:styleId="34">
    <w:name w:val="Основной текст 3 Знак"/>
    <w:basedOn w:val="a0"/>
    <w:link w:val="33"/>
    <w:uiPriority w:val="99"/>
    <w:rsid w:val="00A364A6"/>
    <w:rPr>
      <w:rFonts w:ascii="Arial" w:hAnsi="Arial" w:cs="Arial"/>
      <w:b/>
      <w:i/>
      <w:sz w:val="22"/>
      <w:szCs w:val="28"/>
    </w:rPr>
  </w:style>
  <w:style w:type="paragraph" w:customStyle="1" w:styleId="ConsNonformat">
    <w:name w:val="ConsNonformat"/>
    <w:uiPriority w:val="99"/>
    <w:rsid w:val="00A364A6"/>
    <w:pPr>
      <w:autoSpaceDE w:val="0"/>
      <w:autoSpaceDN w:val="0"/>
      <w:adjustRightInd w:val="0"/>
    </w:pPr>
    <w:rPr>
      <w:rFonts w:ascii="Courier New" w:hAnsi="Courier New" w:cs="Courier New"/>
      <w:sz w:val="18"/>
      <w:szCs w:val="18"/>
    </w:rPr>
  </w:style>
  <w:style w:type="paragraph" w:customStyle="1" w:styleId="ConsTitle">
    <w:name w:val="ConsTitle"/>
    <w:uiPriority w:val="99"/>
    <w:rsid w:val="00A364A6"/>
    <w:pPr>
      <w:autoSpaceDE w:val="0"/>
      <w:autoSpaceDN w:val="0"/>
      <w:adjustRightInd w:val="0"/>
    </w:pPr>
    <w:rPr>
      <w:rFonts w:ascii="Arial" w:hAnsi="Arial" w:cs="Arial"/>
      <w:b/>
      <w:bCs/>
      <w:sz w:val="16"/>
      <w:szCs w:val="16"/>
    </w:rPr>
  </w:style>
  <w:style w:type="paragraph" w:customStyle="1" w:styleId="ConsCell">
    <w:name w:val="ConsCell"/>
    <w:uiPriority w:val="99"/>
    <w:rsid w:val="00A364A6"/>
    <w:pPr>
      <w:widowControl w:val="0"/>
    </w:pPr>
    <w:rPr>
      <w:rFonts w:ascii="Arial" w:hAnsi="Arial"/>
    </w:rPr>
  </w:style>
  <w:style w:type="paragraph" w:styleId="affb">
    <w:name w:val="Plain Text"/>
    <w:basedOn w:val="a"/>
    <w:link w:val="affc"/>
    <w:uiPriority w:val="99"/>
    <w:rsid w:val="00A364A6"/>
    <w:pPr>
      <w:spacing w:before="0" w:after="0" w:line="240" w:lineRule="auto"/>
      <w:ind w:firstLine="0"/>
      <w:jc w:val="left"/>
    </w:pPr>
    <w:rPr>
      <w:rFonts w:ascii="Courier New" w:hAnsi="Courier New" w:cs="Courier New"/>
      <w:sz w:val="20"/>
      <w:szCs w:val="20"/>
    </w:rPr>
  </w:style>
  <w:style w:type="character" w:customStyle="1" w:styleId="affc">
    <w:name w:val="Текст Знак"/>
    <w:basedOn w:val="a0"/>
    <w:link w:val="affb"/>
    <w:uiPriority w:val="99"/>
    <w:rsid w:val="00A364A6"/>
    <w:rPr>
      <w:rFonts w:ascii="Courier New" w:hAnsi="Courier New" w:cs="Courier New"/>
    </w:rPr>
  </w:style>
  <w:style w:type="character" w:customStyle="1" w:styleId="greenurl1">
    <w:name w:val="green_url1"/>
    <w:basedOn w:val="a0"/>
    <w:uiPriority w:val="99"/>
    <w:rsid w:val="00A364A6"/>
    <w:rPr>
      <w:rFonts w:cs="Times New Roman"/>
      <w:color w:val="006600"/>
    </w:rPr>
  </w:style>
  <w:style w:type="character" w:customStyle="1" w:styleId="mw-headline">
    <w:name w:val="mw-headline"/>
    <w:basedOn w:val="a0"/>
    <w:uiPriority w:val="99"/>
    <w:rsid w:val="00A364A6"/>
    <w:rPr>
      <w:rFonts w:cs="Times New Roman"/>
    </w:rPr>
  </w:style>
  <w:style w:type="character" w:customStyle="1" w:styleId="editsection">
    <w:name w:val="editsection"/>
    <w:basedOn w:val="a0"/>
    <w:uiPriority w:val="99"/>
    <w:rsid w:val="00A364A6"/>
    <w:rPr>
      <w:rFonts w:cs="Times New Roman"/>
    </w:rPr>
  </w:style>
  <w:style w:type="paragraph" w:customStyle="1" w:styleId="u">
    <w:name w:val="u"/>
    <w:basedOn w:val="a"/>
    <w:uiPriority w:val="99"/>
    <w:rsid w:val="00A364A6"/>
    <w:pPr>
      <w:spacing w:before="0" w:after="0" w:line="240" w:lineRule="auto"/>
      <w:ind w:firstLine="284"/>
    </w:pPr>
    <w:rPr>
      <w:color w:val="000000"/>
      <w:sz w:val="24"/>
      <w:szCs w:val="24"/>
    </w:rPr>
  </w:style>
  <w:style w:type="paragraph" w:styleId="affd">
    <w:name w:val="endnote text"/>
    <w:basedOn w:val="a"/>
    <w:link w:val="affe"/>
    <w:uiPriority w:val="99"/>
    <w:semiHidden/>
    <w:rsid w:val="00A364A6"/>
    <w:pPr>
      <w:spacing w:before="0" w:after="0" w:line="240" w:lineRule="auto"/>
      <w:ind w:firstLine="0"/>
      <w:jc w:val="left"/>
    </w:pPr>
    <w:rPr>
      <w:sz w:val="20"/>
      <w:szCs w:val="20"/>
    </w:rPr>
  </w:style>
  <w:style w:type="character" w:customStyle="1" w:styleId="affe">
    <w:name w:val="Текст концевой сноски Знак"/>
    <w:basedOn w:val="a0"/>
    <w:link w:val="affd"/>
    <w:uiPriority w:val="99"/>
    <w:semiHidden/>
    <w:rsid w:val="00A364A6"/>
  </w:style>
  <w:style w:type="character" w:customStyle="1" w:styleId="link">
    <w:name w:val="link"/>
    <w:basedOn w:val="a0"/>
    <w:uiPriority w:val="99"/>
    <w:rsid w:val="00A364A6"/>
    <w:rPr>
      <w:rFonts w:cs="Times New Roman"/>
      <w:color w:val="008000"/>
      <w:u w:val="none"/>
      <w:effect w:val="none"/>
    </w:rPr>
  </w:style>
  <w:style w:type="character" w:customStyle="1" w:styleId="afff">
    <w:name w:val="Гипертекстовая ссылка"/>
    <w:basedOn w:val="a0"/>
    <w:uiPriority w:val="99"/>
    <w:rsid w:val="00A364A6"/>
    <w:rPr>
      <w:rFonts w:cs="Times New Roman"/>
      <w:color w:val="008000"/>
    </w:rPr>
  </w:style>
  <w:style w:type="paragraph" w:customStyle="1" w:styleId="afff0">
    <w:name w:val="Знак Знак Знак Знак Знак Знак Знак"/>
    <w:basedOn w:val="a"/>
    <w:uiPriority w:val="99"/>
    <w:rsid w:val="00A364A6"/>
    <w:pPr>
      <w:widowControl w:val="0"/>
      <w:autoSpaceDE w:val="0"/>
      <w:autoSpaceDN w:val="0"/>
      <w:adjustRightInd w:val="0"/>
      <w:spacing w:before="0" w:after="0" w:line="240" w:lineRule="auto"/>
      <w:ind w:firstLine="0"/>
      <w:jc w:val="left"/>
    </w:pPr>
    <w:rPr>
      <w:rFonts w:ascii="Verdana" w:hAnsi="Verdana" w:cs="Verdana"/>
      <w:sz w:val="20"/>
      <w:szCs w:val="20"/>
      <w:lang w:val="en-US" w:eastAsia="en-US"/>
    </w:rPr>
  </w:style>
  <w:style w:type="paragraph" w:customStyle="1" w:styleId="afff1">
    <w:name w:val="астатья"/>
    <w:basedOn w:val="ConsPlusNormal"/>
    <w:link w:val="afff2"/>
    <w:uiPriority w:val="99"/>
    <w:rsid w:val="00A364A6"/>
    <w:pPr>
      <w:widowControl/>
      <w:spacing w:before="120" w:after="80" w:line="233" w:lineRule="auto"/>
      <w:ind w:firstLine="0"/>
      <w:jc w:val="center"/>
      <w:outlineLvl w:val="1"/>
    </w:pPr>
    <w:rPr>
      <w:b/>
      <w:sz w:val="18"/>
      <w:szCs w:val="18"/>
    </w:rPr>
  </w:style>
  <w:style w:type="character" w:customStyle="1" w:styleId="afff2">
    <w:name w:val="астатья Знак"/>
    <w:basedOn w:val="ConsPlusNormal0"/>
    <w:link w:val="afff1"/>
    <w:uiPriority w:val="99"/>
    <w:locked/>
    <w:rsid w:val="00A364A6"/>
    <w:rPr>
      <w:rFonts w:ascii="Arial" w:hAnsi="Arial" w:cs="Arial"/>
      <w:b/>
      <w:sz w:val="18"/>
      <w:szCs w:val="18"/>
    </w:rPr>
  </w:style>
  <w:style w:type="paragraph" w:customStyle="1" w:styleId="afff3">
    <w:name w:val="авред"/>
    <w:basedOn w:val="ConsPlusNormal"/>
    <w:link w:val="afff4"/>
    <w:uiPriority w:val="99"/>
    <w:rsid w:val="00A364A6"/>
    <w:pPr>
      <w:widowControl/>
      <w:spacing w:line="233" w:lineRule="auto"/>
      <w:ind w:firstLine="539"/>
      <w:jc w:val="both"/>
    </w:pPr>
    <w:rPr>
      <w:i/>
      <w:sz w:val="12"/>
      <w:szCs w:val="12"/>
    </w:rPr>
  </w:style>
  <w:style w:type="character" w:customStyle="1" w:styleId="afff4">
    <w:name w:val="авред Знак"/>
    <w:basedOn w:val="ConsPlusNormal0"/>
    <w:link w:val="afff3"/>
    <w:uiPriority w:val="99"/>
    <w:locked/>
    <w:rsid w:val="00A364A6"/>
    <w:rPr>
      <w:rFonts w:ascii="Arial" w:hAnsi="Arial" w:cs="Arial"/>
      <w:i/>
      <w:sz w:val="12"/>
      <w:szCs w:val="12"/>
    </w:rPr>
  </w:style>
  <w:style w:type="paragraph" w:customStyle="1" w:styleId="u1">
    <w:name w:val="u1"/>
    <w:basedOn w:val="a"/>
    <w:uiPriority w:val="99"/>
    <w:rsid w:val="00A364A6"/>
    <w:pPr>
      <w:spacing w:before="0" w:after="0" w:line="240" w:lineRule="auto"/>
      <w:ind w:firstLine="390"/>
    </w:pPr>
    <w:rPr>
      <w:sz w:val="24"/>
      <w:szCs w:val="24"/>
    </w:rPr>
  </w:style>
  <w:style w:type="paragraph" w:customStyle="1" w:styleId="revann1">
    <w:name w:val="rev_ann1"/>
    <w:basedOn w:val="a"/>
    <w:uiPriority w:val="99"/>
    <w:rsid w:val="00A364A6"/>
    <w:pPr>
      <w:spacing w:before="240" w:after="75" w:line="240" w:lineRule="auto"/>
      <w:ind w:firstLine="0"/>
      <w:jc w:val="left"/>
    </w:pPr>
    <w:rPr>
      <w:b/>
      <w:bCs/>
      <w:sz w:val="24"/>
      <w:szCs w:val="24"/>
    </w:rPr>
  </w:style>
  <w:style w:type="paragraph" w:customStyle="1" w:styleId="14">
    <w:name w:val="Знак Знак Знак Знак Знак Знак Знак Знак Знак Знак1"/>
    <w:basedOn w:val="a"/>
    <w:uiPriority w:val="99"/>
    <w:rsid w:val="00A364A6"/>
    <w:pPr>
      <w:spacing w:before="0" w:after="0" w:line="240" w:lineRule="auto"/>
      <w:ind w:firstLine="0"/>
      <w:jc w:val="left"/>
    </w:pPr>
    <w:rPr>
      <w:rFonts w:ascii="Verdana" w:hAnsi="Verdana" w:cs="Verdana"/>
      <w:sz w:val="20"/>
      <w:szCs w:val="20"/>
      <w:lang w:val="en-US" w:eastAsia="en-US"/>
    </w:rPr>
  </w:style>
  <w:style w:type="paragraph" w:customStyle="1" w:styleId="35">
    <w:name w:val="Знак Знак Знак Знак Знак Знак Знак Знак Знак Знак3"/>
    <w:basedOn w:val="a"/>
    <w:uiPriority w:val="99"/>
    <w:rsid w:val="00A364A6"/>
    <w:pPr>
      <w:spacing w:before="0" w:after="0" w:line="240" w:lineRule="auto"/>
      <w:ind w:firstLine="0"/>
      <w:jc w:val="left"/>
    </w:pPr>
    <w:rPr>
      <w:rFonts w:ascii="Verdana" w:hAnsi="Verdana" w:cs="Verdana"/>
      <w:sz w:val="20"/>
      <w:szCs w:val="20"/>
      <w:lang w:val="en-US" w:eastAsia="en-US"/>
    </w:rPr>
  </w:style>
  <w:style w:type="character" w:styleId="afff5">
    <w:name w:val="FollowedHyperlink"/>
    <w:basedOn w:val="a0"/>
    <w:uiPriority w:val="99"/>
    <w:rsid w:val="00A364A6"/>
    <w:rPr>
      <w:rFonts w:cs="Times New Roman"/>
      <w:color w:val="800080"/>
      <w:u w:val="single"/>
    </w:rPr>
  </w:style>
  <w:style w:type="paragraph" w:customStyle="1" w:styleId="ConsDocList">
    <w:name w:val="ConsDocList"/>
    <w:uiPriority w:val="99"/>
    <w:rsid w:val="00A364A6"/>
    <w:pPr>
      <w:widowControl w:val="0"/>
      <w:autoSpaceDE w:val="0"/>
      <w:autoSpaceDN w:val="0"/>
      <w:adjustRightInd w:val="0"/>
      <w:ind w:right="19772"/>
    </w:pPr>
    <w:rPr>
      <w:rFonts w:ascii="Courier New" w:hAnsi="Courier New" w:cs="Courier New"/>
    </w:rPr>
  </w:style>
  <w:style w:type="paragraph" w:customStyle="1" w:styleId="Iauiue">
    <w:name w:val="Iau?iue"/>
    <w:uiPriority w:val="99"/>
    <w:rsid w:val="00A364A6"/>
    <w:pPr>
      <w:overflowPunct w:val="0"/>
      <w:autoSpaceDE w:val="0"/>
      <w:autoSpaceDN w:val="0"/>
      <w:adjustRightInd w:val="0"/>
      <w:textAlignment w:val="baseline"/>
    </w:pPr>
    <w:rPr>
      <w:lang w:val="en-US"/>
    </w:rPr>
  </w:style>
  <w:style w:type="paragraph" w:customStyle="1" w:styleId="txt111">
    <w:name w:val="txt111"/>
    <w:basedOn w:val="a"/>
    <w:uiPriority w:val="99"/>
    <w:rsid w:val="00A364A6"/>
    <w:pPr>
      <w:spacing w:before="86" w:after="86" w:line="150" w:lineRule="atLeast"/>
      <w:ind w:firstLine="0"/>
      <w:jc w:val="left"/>
    </w:pPr>
    <w:rPr>
      <w:rFonts w:ascii="Arial" w:hAnsi="Arial" w:cs="Arial"/>
      <w:color w:val="333333"/>
      <w:sz w:val="12"/>
      <w:szCs w:val="12"/>
    </w:rPr>
  </w:style>
  <w:style w:type="character" w:customStyle="1" w:styleId="fnts101">
    <w:name w:val="fnts101"/>
    <w:basedOn w:val="a0"/>
    <w:uiPriority w:val="99"/>
    <w:rsid w:val="00A364A6"/>
    <w:rPr>
      <w:rFonts w:ascii="Arial" w:hAnsi="Arial" w:cs="Arial"/>
      <w:b/>
      <w:bCs/>
      <w:sz w:val="11"/>
      <w:szCs w:val="11"/>
    </w:rPr>
  </w:style>
  <w:style w:type="paragraph" w:customStyle="1" w:styleId="afff6">
    <w:name w:val="аа"/>
    <w:basedOn w:val="a"/>
    <w:uiPriority w:val="99"/>
    <w:rsid w:val="00A364A6"/>
    <w:pPr>
      <w:spacing w:before="0" w:after="0" w:line="228" w:lineRule="auto"/>
      <w:ind w:firstLine="0"/>
      <w:jc w:val="center"/>
    </w:pPr>
    <w:rPr>
      <w:rFonts w:ascii="Arial" w:hAnsi="Arial" w:cs="Arial"/>
      <w:i/>
      <w:iCs/>
      <w:sz w:val="14"/>
      <w:szCs w:val="14"/>
    </w:rPr>
  </w:style>
  <w:style w:type="paragraph" w:customStyle="1" w:styleId="afff7">
    <w:name w:val="а"/>
    <w:basedOn w:val="a"/>
    <w:link w:val="afff8"/>
    <w:uiPriority w:val="99"/>
    <w:rsid w:val="00A364A6"/>
    <w:pPr>
      <w:spacing w:before="0" w:after="0" w:line="228" w:lineRule="auto"/>
      <w:ind w:firstLine="0"/>
      <w:jc w:val="center"/>
    </w:pPr>
    <w:rPr>
      <w:rFonts w:ascii="Arial" w:hAnsi="Arial" w:cs="Arial"/>
      <w:i/>
      <w:iCs/>
      <w:sz w:val="14"/>
      <w:szCs w:val="14"/>
    </w:rPr>
  </w:style>
  <w:style w:type="character" w:customStyle="1" w:styleId="afff8">
    <w:name w:val="а Знак"/>
    <w:basedOn w:val="a0"/>
    <w:link w:val="afff7"/>
    <w:uiPriority w:val="99"/>
    <w:locked/>
    <w:rsid w:val="00A364A6"/>
    <w:rPr>
      <w:rFonts w:ascii="Arial" w:hAnsi="Arial" w:cs="Arial"/>
      <w:i/>
      <w:iCs/>
      <w:sz w:val="14"/>
      <w:szCs w:val="14"/>
    </w:rPr>
  </w:style>
  <w:style w:type="paragraph" w:styleId="afff9">
    <w:name w:val="List"/>
    <w:basedOn w:val="aff6"/>
    <w:rsid w:val="00A364A6"/>
    <w:pPr>
      <w:ind w:left="510" w:hanging="227"/>
    </w:pPr>
    <w:rPr>
      <w:color w:val="auto"/>
    </w:rPr>
  </w:style>
  <w:style w:type="paragraph" w:customStyle="1" w:styleId="58">
    <w:name w:val="Обычный (веб)58"/>
    <w:basedOn w:val="a"/>
    <w:uiPriority w:val="99"/>
    <w:rsid w:val="00A364A6"/>
    <w:pPr>
      <w:spacing w:before="240" w:after="240" w:line="240" w:lineRule="auto"/>
      <w:ind w:firstLine="0"/>
      <w:jc w:val="left"/>
    </w:pPr>
    <w:rPr>
      <w:rFonts w:ascii="Arial" w:hAnsi="Arial" w:cs="Arial"/>
      <w:sz w:val="24"/>
      <w:szCs w:val="24"/>
    </w:rPr>
  </w:style>
  <w:style w:type="paragraph" w:customStyle="1" w:styleId="consplusnormal1">
    <w:name w:val="consplusnormal"/>
    <w:basedOn w:val="a"/>
    <w:uiPriority w:val="99"/>
    <w:rsid w:val="00A364A6"/>
    <w:pPr>
      <w:spacing w:before="100" w:beforeAutospacing="1" w:after="100" w:afterAutospacing="1" w:line="240" w:lineRule="auto"/>
      <w:ind w:firstLine="0"/>
      <w:jc w:val="left"/>
    </w:pPr>
    <w:rPr>
      <w:sz w:val="24"/>
      <w:szCs w:val="24"/>
    </w:rPr>
  </w:style>
  <w:style w:type="character" w:customStyle="1" w:styleId="91">
    <w:name w:val="Знак Знак91"/>
    <w:basedOn w:val="a0"/>
    <w:uiPriority w:val="99"/>
    <w:semiHidden/>
    <w:rsid w:val="00A364A6"/>
    <w:rPr>
      <w:rFonts w:cs="Times New Roman"/>
      <w:lang w:val="ru-RU" w:eastAsia="ru-RU" w:bidi="ar-SA"/>
    </w:rPr>
  </w:style>
  <w:style w:type="character" w:customStyle="1" w:styleId="r">
    <w:name w:val="r"/>
    <w:basedOn w:val="a0"/>
    <w:uiPriority w:val="99"/>
    <w:rsid w:val="00A364A6"/>
    <w:rPr>
      <w:rFonts w:cs="Times New Roman"/>
    </w:rPr>
  </w:style>
  <w:style w:type="paragraph" w:styleId="HTML">
    <w:name w:val="HTML Preformatted"/>
    <w:basedOn w:val="a"/>
    <w:link w:val="HTML0"/>
    <w:uiPriority w:val="99"/>
    <w:rsid w:val="00A36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A364A6"/>
    <w:rPr>
      <w:rFonts w:ascii="Courier New" w:hAnsi="Courier New" w:cs="Courier New"/>
    </w:rPr>
  </w:style>
  <w:style w:type="character" w:customStyle="1" w:styleId="ff0cf0fs24">
    <w:name w:val="ff0 cf0 fs24"/>
    <w:basedOn w:val="a0"/>
    <w:uiPriority w:val="99"/>
    <w:rsid w:val="00A364A6"/>
    <w:rPr>
      <w:rFonts w:cs="Times New Roman"/>
    </w:rPr>
  </w:style>
  <w:style w:type="character" w:customStyle="1" w:styleId="ff1cf0fs24">
    <w:name w:val="ff1 cf0 fs24"/>
    <w:basedOn w:val="a0"/>
    <w:uiPriority w:val="99"/>
    <w:rsid w:val="00A364A6"/>
    <w:rPr>
      <w:rFonts w:cs="Times New Roman"/>
    </w:rPr>
  </w:style>
  <w:style w:type="character" w:customStyle="1" w:styleId="cf1ff1fs24">
    <w:name w:val="cf1 ff1 fs24"/>
    <w:basedOn w:val="a0"/>
    <w:uiPriority w:val="99"/>
    <w:rsid w:val="00A364A6"/>
    <w:rPr>
      <w:rFonts w:cs="Times New Roman"/>
    </w:rPr>
  </w:style>
  <w:style w:type="character" w:customStyle="1" w:styleId="cf0ff0fs24">
    <w:name w:val="cf0 ff0 fs24"/>
    <w:basedOn w:val="a0"/>
    <w:uiPriority w:val="99"/>
    <w:rsid w:val="00A364A6"/>
    <w:rPr>
      <w:rFonts w:cs="Times New Roman"/>
    </w:rPr>
  </w:style>
  <w:style w:type="character" w:customStyle="1" w:styleId="blk">
    <w:name w:val="blk"/>
    <w:basedOn w:val="a0"/>
    <w:uiPriority w:val="99"/>
    <w:rsid w:val="00A364A6"/>
    <w:rPr>
      <w:rFonts w:cs="Times New Roman"/>
    </w:rPr>
  </w:style>
  <w:style w:type="character" w:customStyle="1" w:styleId="Spanlink">
    <w:name w:val="Span_link"/>
    <w:basedOn w:val="a0"/>
    <w:uiPriority w:val="99"/>
    <w:rsid w:val="00A364A6"/>
    <w:rPr>
      <w:rFonts w:cs="Times New Roman"/>
      <w:color w:val="008200"/>
    </w:rPr>
  </w:style>
  <w:style w:type="character" w:customStyle="1" w:styleId="Bcbody-b">
    <w:name w:val="B_cbody-b"/>
    <w:basedOn w:val="a0"/>
    <w:uiPriority w:val="99"/>
    <w:rsid w:val="00A364A6"/>
    <w:rPr>
      <w:rFonts w:cs="Times New Roman"/>
      <w:color w:val="000000"/>
    </w:rPr>
  </w:style>
  <w:style w:type="paragraph" w:customStyle="1" w:styleId="remark-p">
    <w:name w:val="remark-p"/>
    <w:basedOn w:val="a"/>
    <w:uiPriority w:val="99"/>
    <w:rsid w:val="00A364A6"/>
    <w:pPr>
      <w:spacing w:before="0" w:after="0" w:line="300" w:lineRule="atLeast"/>
      <w:ind w:firstLine="0"/>
      <w:jc w:val="left"/>
    </w:pPr>
    <w:rPr>
      <w:rFonts w:ascii="Times" w:hAnsi="Times" w:cs="Times"/>
      <w:noProof/>
      <w:sz w:val="18"/>
      <w:szCs w:val="18"/>
    </w:rPr>
  </w:style>
  <w:style w:type="paragraph" w:customStyle="1" w:styleId="example-p">
    <w:name w:val="example-p"/>
    <w:basedOn w:val="a"/>
    <w:uiPriority w:val="99"/>
    <w:rsid w:val="00A364A6"/>
    <w:pPr>
      <w:spacing w:before="0" w:after="0" w:line="250" w:lineRule="atLeast"/>
      <w:ind w:firstLine="0"/>
      <w:jc w:val="left"/>
    </w:pPr>
    <w:rPr>
      <w:rFonts w:ascii="Arial" w:hAnsi="Arial" w:cs="Arial"/>
      <w:noProof/>
      <w:sz w:val="18"/>
      <w:szCs w:val="18"/>
    </w:rPr>
  </w:style>
  <w:style w:type="paragraph" w:customStyle="1" w:styleId="H3example-h3">
    <w:name w:val="H3_example-h3"/>
    <w:basedOn w:val="3"/>
    <w:uiPriority w:val="99"/>
    <w:rsid w:val="00A364A6"/>
    <w:pPr>
      <w:keepNext/>
      <w:numPr>
        <w:ilvl w:val="0"/>
        <w:numId w:val="0"/>
      </w:numPr>
      <w:spacing w:before="240" w:after="60" w:line="340" w:lineRule="atLeast"/>
      <w:jc w:val="left"/>
    </w:pPr>
    <w:rPr>
      <w:rFonts w:ascii="Arial" w:hAnsi="Arial" w:cs="Arial"/>
      <w:b/>
      <w:noProof/>
      <w:sz w:val="27"/>
      <w:szCs w:val="27"/>
    </w:rPr>
  </w:style>
  <w:style w:type="paragraph" w:customStyle="1" w:styleId="Ul">
    <w:name w:val="Ul"/>
    <w:basedOn w:val="a"/>
    <w:uiPriority w:val="99"/>
    <w:rsid w:val="00A364A6"/>
    <w:pPr>
      <w:spacing w:before="0" w:after="0" w:line="280" w:lineRule="atLeast"/>
      <w:ind w:firstLine="0"/>
      <w:jc w:val="left"/>
    </w:pPr>
    <w:rPr>
      <w:noProof/>
    </w:rPr>
  </w:style>
  <w:style w:type="paragraph" w:customStyle="1" w:styleId="H3remark-h3">
    <w:name w:val="H3_remark-h3"/>
    <w:basedOn w:val="3"/>
    <w:uiPriority w:val="99"/>
    <w:rsid w:val="00A364A6"/>
    <w:pPr>
      <w:keepNext/>
      <w:numPr>
        <w:ilvl w:val="0"/>
        <w:numId w:val="0"/>
      </w:numPr>
      <w:spacing w:before="0" w:after="0" w:line="300" w:lineRule="atLeast"/>
      <w:jc w:val="left"/>
    </w:pPr>
    <w:rPr>
      <w:rFonts w:ascii="Times" w:hAnsi="Times" w:cs="Times"/>
      <w:b/>
      <w:noProof/>
      <w:color w:val="E11F27"/>
    </w:rPr>
  </w:style>
  <w:style w:type="paragraph" w:customStyle="1" w:styleId="doclink">
    <w:name w:val="doc_link"/>
    <w:basedOn w:val="a"/>
    <w:uiPriority w:val="99"/>
    <w:rsid w:val="00A364A6"/>
    <w:pPr>
      <w:spacing w:before="100" w:beforeAutospacing="1" w:after="100" w:afterAutospacing="1" w:line="240" w:lineRule="auto"/>
      <w:ind w:firstLine="0"/>
      <w:jc w:val="left"/>
    </w:pPr>
    <w:rPr>
      <w:sz w:val="24"/>
      <w:szCs w:val="24"/>
    </w:rPr>
  </w:style>
  <w:style w:type="paragraph" w:customStyle="1" w:styleId="revann">
    <w:name w:val="rev_ann"/>
    <w:basedOn w:val="a"/>
    <w:uiPriority w:val="99"/>
    <w:rsid w:val="00A364A6"/>
    <w:pPr>
      <w:spacing w:before="100" w:beforeAutospacing="1" w:after="100" w:afterAutospacing="1" w:line="240" w:lineRule="auto"/>
      <w:ind w:firstLine="0"/>
      <w:jc w:val="left"/>
    </w:pPr>
    <w:rPr>
      <w:sz w:val="24"/>
      <w:szCs w:val="24"/>
    </w:rPr>
  </w:style>
  <w:style w:type="character" w:customStyle="1" w:styleId="FontStyle11">
    <w:name w:val="Font Style11"/>
    <w:basedOn w:val="a0"/>
    <w:uiPriority w:val="99"/>
    <w:rsid w:val="00A364A6"/>
    <w:rPr>
      <w:rFonts w:ascii="Times New Roman" w:hAnsi="Times New Roman" w:cs="Times New Roman"/>
      <w:b/>
      <w:bCs/>
      <w:sz w:val="24"/>
      <w:szCs w:val="24"/>
    </w:rPr>
  </w:style>
  <w:style w:type="character" w:customStyle="1" w:styleId="b">
    <w:name w:val="b"/>
    <w:basedOn w:val="a0"/>
    <w:uiPriority w:val="99"/>
    <w:rsid w:val="00A364A6"/>
    <w:rPr>
      <w:rFonts w:cs="Times New Roman"/>
    </w:rPr>
  </w:style>
  <w:style w:type="paragraph" w:customStyle="1" w:styleId="consplusnormal00">
    <w:name w:val="consplusnormal0"/>
    <w:basedOn w:val="a"/>
    <w:uiPriority w:val="99"/>
    <w:rsid w:val="00A364A6"/>
    <w:pPr>
      <w:spacing w:before="100" w:beforeAutospacing="1" w:after="100" w:afterAutospacing="1" w:line="240" w:lineRule="auto"/>
      <w:ind w:firstLine="0"/>
      <w:jc w:val="left"/>
    </w:pPr>
    <w:rPr>
      <w:sz w:val="24"/>
      <w:szCs w:val="24"/>
    </w:rPr>
  </w:style>
  <w:style w:type="character" w:customStyle="1" w:styleId="bb1">
    <w:name w:val="b b1"/>
    <w:basedOn w:val="a0"/>
    <w:uiPriority w:val="99"/>
    <w:rsid w:val="00A364A6"/>
    <w:rPr>
      <w:rFonts w:cs="Times New Roman"/>
    </w:rPr>
  </w:style>
  <w:style w:type="character" w:customStyle="1" w:styleId="ib1">
    <w:name w:val="i b1"/>
    <w:basedOn w:val="a0"/>
    <w:uiPriority w:val="99"/>
    <w:rsid w:val="00A364A6"/>
    <w:rPr>
      <w:rFonts w:cs="Times New Roman"/>
    </w:rPr>
  </w:style>
  <w:style w:type="character" w:customStyle="1" w:styleId="itemmarkgrey2">
    <w:name w:val="itemmarkgrey2"/>
    <w:basedOn w:val="a0"/>
    <w:uiPriority w:val="99"/>
    <w:rsid w:val="00A364A6"/>
    <w:rPr>
      <w:rFonts w:ascii="PT Sans" w:hAnsi="PT Sans" w:cs="Times New Roman"/>
      <w:color w:val="8B8B8B"/>
      <w:sz w:val="20"/>
      <w:szCs w:val="20"/>
    </w:rPr>
  </w:style>
  <w:style w:type="character" w:customStyle="1" w:styleId="b-nowrap1">
    <w:name w:val="b-nowrap1"/>
    <w:basedOn w:val="a0"/>
    <w:uiPriority w:val="99"/>
    <w:rsid w:val="00A364A6"/>
    <w:rPr>
      <w:rFonts w:cs="Times New Roman"/>
    </w:rPr>
  </w:style>
  <w:style w:type="character" w:customStyle="1" w:styleId="b-nowrap">
    <w:name w:val="b-nowrap"/>
    <w:basedOn w:val="a0"/>
    <w:uiPriority w:val="99"/>
    <w:rsid w:val="00A364A6"/>
    <w:rPr>
      <w:rFonts w:cs="Times New Roman"/>
    </w:rPr>
  </w:style>
  <w:style w:type="character" w:customStyle="1" w:styleId="itemmarkgrey">
    <w:name w:val="itemmarkgrey"/>
    <w:basedOn w:val="a0"/>
    <w:uiPriority w:val="99"/>
    <w:rsid w:val="00A364A6"/>
    <w:rPr>
      <w:rFonts w:cs="Times New Roman"/>
    </w:rPr>
  </w:style>
  <w:style w:type="paragraph" w:customStyle="1" w:styleId="s1">
    <w:name w:val="s_1"/>
    <w:basedOn w:val="a"/>
    <w:uiPriority w:val="99"/>
    <w:rsid w:val="00A364A6"/>
    <w:pPr>
      <w:spacing w:before="100" w:beforeAutospacing="1" w:after="100" w:afterAutospacing="1" w:line="240" w:lineRule="auto"/>
      <w:ind w:firstLine="0"/>
      <w:jc w:val="left"/>
    </w:pPr>
    <w:rPr>
      <w:sz w:val="24"/>
      <w:szCs w:val="24"/>
    </w:rPr>
  </w:style>
  <w:style w:type="paragraph" w:customStyle="1" w:styleId="ConsPlusJurTerm">
    <w:name w:val="ConsPlusJurTerm"/>
    <w:uiPriority w:val="99"/>
    <w:rsid w:val="00A364A6"/>
    <w:pPr>
      <w:widowControl w:val="0"/>
      <w:autoSpaceDE w:val="0"/>
      <w:autoSpaceDN w:val="0"/>
      <w:adjustRightInd w:val="0"/>
    </w:pPr>
    <w:rPr>
      <w:rFonts w:ascii="Arial" w:hAnsi="Arial" w:cs="Arial"/>
    </w:rPr>
  </w:style>
  <w:style w:type="character" w:customStyle="1" w:styleId="ep">
    <w:name w:val="ep"/>
    <w:basedOn w:val="a0"/>
    <w:uiPriority w:val="99"/>
    <w:rsid w:val="00A364A6"/>
    <w:rPr>
      <w:rFonts w:cs="Times New Roman"/>
    </w:rPr>
  </w:style>
  <w:style w:type="paragraph" w:customStyle="1" w:styleId="docempty">
    <w:name w:val="doc_empty"/>
    <w:basedOn w:val="a"/>
    <w:uiPriority w:val="99"/>
    <w:rsid w:val="00A364A6"/>
    <w:pPr>
      <w:spacing w:before="100" w:beforeAutospacing="1" w:after="100" w:afterAutospacing="1" w:line="240" w:lineRule="auto"/>
      <w:ind w:firstLine="0"/>
      <w:jc w:val="left"/>
    </w:pPr>
    <w:rPr>
      <w:sz w:val="24"/>
      <w:szCs w:val="24"/>
    </w:rPr>
  </w:style>
  <w:style w:type="paragraph" w:customStyle="1" w:styleId="s74">
    <w:name w:val="s_74"/>
    <w:basedOn w:val="a"/>
    <w:uiPriority w:val="99"/>
    <w:rsid w:val="00A364A6"/>
    <w:pPr>
      <w:spacing w:before="100" w:beforeAutospacing="1" w:after="100" w:afterAutospacing="1" w:line="240" w:lineRule="auto"/>
      <w:ind w:firstLine="0"/>
      <w:jc w:val="left"/>
    </w:pPr>
    <w:rPr>
      <w:sz w:val="24"/>
      <w:szCs w:val="24"/>
    </w:rPr>
  </w:style>
  <w:style w:type="character" w:customStyle="1" w:styleId="s10">
    <w:name w:val="s_10"/>
    <w:basedOn w:val="a0"/>
    <w:uiPriority w:val="99"/>
    <w:rsid w:val="00A364A6"/>
    <w:rPr>
      <w:rFonts w:cs="Times New Roman"/>
    </w:rPr>
  </w:style>
  <w:style w:type="character" w:customStyle="1" w:styleId="address2">
    <w:name w:val="address2"/>
    <w:basedOn w:val="a0"/>
    <w:uiPriority w:val="99"/>
    <w:rsid w:val="00A364A6"/>
    <w:rPr>
      <w:rFonts w:cs="Times New Roman"/>
    </w:rPr>
  </w:style>
  <w:style w:type="character" w:customStyle="1" w:styleId="nomer2">
    <w:name w:val="nomer2"/>
    <w:basedOn w:val="a0"/>
    <w:uiPriority w:val="99"/>
    <w:rsid w:val="00A364A6"/>
    <w:rPr>
      <w:rFonts w:cs="Times New Roman"/>
    </w:rPr>
  </w:style>
  <w:style w:type="character" w:customStyle="1" w:styleId="data2">
    <w:name w:val="data2"/>
    <w:basedOn w:val="a0"/>
    <w:uiPriority w:val="99"/>
    <w:rsid w:val="00A364A6"/>
    <w:rPr>
      <w:rFonts w:cs="Times New Roman"/>
    </w:rPr>
  </w:style>
  <w:style w:type="paragraph" w:customStyle="1" w:styleId="dt-p">
    <w:name w:val="dt-p"/>
    <w:basedOn w:val="a"/>
    <w:uiPriority w:val="99"/>
    <w:rsid w:val="00A364A6"/>
    <w:pPr>
      <w:spacing w:before="100" w:beforeAutospacing="1" w:after="100" w:afterAutospacing="1" w:line="240" w:lineRule="auto"/>
      <w:ind w:firstLine="0"/>
      <w:jc w:val="left"/>
    </w:pPr>
    <w:rPr>
      <w:rFonts w:eastAsia="Batang"/>
      <w:sz w:val="24"/>
      <w:szCs w:val="24"/>
      <w:lang w:eastAsia="ko-KR"/>
    </w:rPr>
  </w:style>
  <w:style w:type="character" w:customStyle="1" w:styleId="auto-matches">
    <w:name w:val="auto-matches"/>
    <w:basedOn w:val="a0"/>
    <w:uiPriority w:val="99"/>
    <w:rsid w:val="00A364A6"/>
    <w:rPr>
      <w:rFonts w:cs="Times New Roman"/>
    </w:rPr>
  </w:style>
  <w:style w:type="character" w:customStyle="1" w:styleId="publication-date">
    <w:name w:val="publication-date"/>
    <w:basedOn w:val="a0"/>
    <w:uiPriority w:val="99"/>
    <w:rsid w:val="00A364A6"/>
    <w:rPr>
      <w:rFonts w:cs="Times New Roman"/>
    </w:rPr>
  </w:style>
  <w:style w:type="character" w:customStyle="1" w:styleId="e-highlighted">
    <w:name w:val="e-highlighted"/>
    <w:basedOn w:val="a0"/>
    <w:uiPriority w:val="99"/>
    <w:rsid w:val="00A364A6"/>
    <w:rPr>
      <w:rFonts w:cs="Times New Roman"/>
    </w:rPr>
  </w:style>
  <w:style w:type="character" w:customStyle="1" w:styleId="e-black">
    <w:name w:val="e-black"/>
    <w:basedOn w:val="a0"/>
    <w:uiPriority w:val="99"/>
    <w:rsid w:val="00A364A6"/>
    <w:rPr>
      <w:rFonts w:cs="Times New Roman"/>
    </w:rPr>
  </w:style>
  <w:style w:type="character" w:customStyle="1" w:styleId="e-red">
    <w:name w:val="e-red"/>
    <w:basedOn w:val="a0"/>
    <w:uiPriority w:val="99"/>
    <w:rsid w:val="00A364A6"/>
    <w:rPr>
      <w:rFonts w:cs="Times New Roman"/>
    </w:rPr>
  </w:style>
  <w:style w:type="character" w:customStyle="1" w:styleId="e-name">
    <w:name w:val="e-name"/>
    <w:basedOn w:val="a0"/>
    <w:uiPriority w:val="99"/>
    <w:rsid w:val="00A364A6"/>
    <w:rPr>
      <w:rFonts w:cs="Times New Roman"/>
    </w:rPr>
  </w:style>
  <w:style w:type="paragraph" w:customStyle="1" w:styleId="s3">
    <w:name w:val="s_3"/>
    <w:basedOn w:val="a"/>
    <w:uiPriority w:val="99"/>
    <w:rsid w:val="00A364A6"/>
    <w:pPr>
      <w:spacing w:before="100" w:beforeAutospacing="1" w:after="100" w:afterAutospacing="1" w:line="240" w:lineRule="auto"/>
      <w:ind w:firstLine="0"/>
      <w:jc w:val="left"/>
    </w:pPr>
    <w:rPr>
      <w:sz w:val="24"/>
      <w:szCs w:val="24"/>
    </w:rPr>
  </w:style>
  <w:style w:type="paragraph" w:customStyle="1" w:styleId="formattexttopleveltext">
    <w:name w:val="formattext topleveltext"/>
    <w:basedOn w:val="a"/>
    <w:uiPriority w:val="99"/>
    <w:rsid w:val="00A364A6"/>
    <w:pPr>
      <w:spacing w:before="100" w:beforeAutospacing="1" w:after="100" w:afterAutospacing="1" w:line="240" w:lineRule="auto"/>
      <w:ind w:firstLine="0"/>
      <w:jc w:val="left"/>
    </w:pPr>
    <w:rPr>
      <w:sz w:val="24"/>
      <w:szCs w:val="24"/>
    </w:rPr>
  </w:style>
  <w:style w:type="paragraph" w:customStyle="1" w:styleId="pboth">
    <w:name w:val="pboth"/>
    <w:basedOn w:val="a"/>
    <w:uiPriority w:val="99"/>
    <w:rsid w:val="00A364A6"/>
    <w:pPr>
      <w:spacing w:before="100" w:beforeAutospacing="1" w:after="100" w:afterAutospacing="1" w:line="240" w:lineRule="auto"/>
      <w:ind w:firstLine="0"/>
      <w:jc w:val="left"/>
    </w:pPr>
    <w:rPr>
      <w:rFonts w:eastAsia="Batang"/>
      <w:sz w:val="24"/>
      <w:szCs w:val="24"/>
      <w:lang w:eastAsia="ko-KR"/>
    </w:rPr>
  </w:style>
  <w:style w:type="paragraph" w:customStyle="1" w:styleId="afffa">
    <w:name w:val="!"/>
    <w:basedOn w:val="a"/>
    <w:link w:val="afffb"/>
    <w:uiPriority w:val="99"/>
    <w:rsid w:val="00A364A6"/>
    <w:pPr>
      <w:spacing w:before="0" w:after="0" w:line="240" w:lineRule="auto"/>
      <w:ind w:firstLine="539"/>
    </w:pPr>
    <w:rPr>
      <w:sz w:val="21"/>
      <w:szCs w:val="21"/>
    </w:rPr>
  </w:style>
  <w:style w:type="character" w:customStyle="1" w:styleId="afffb">
    <w:name w:val="! Знак"/>
    <w:basedOn w:val="a0"/>
    <w:link w:val="afffa"/>
    <w:uiPriority w:val="99"/>
    <w:locked/>
    <w:rsid w:val="00A364A6"/>
    <w:rPr>
      <w:sz w:val="21"/>
      <w:szCs w:val="21"/>
    </w:rPr>
  </w:style>
  <w:style w:type="paragraph" w:customStyle="1" w:styleId="1151256">
    <w:name w:val="Стиль 115 пт По ширине Первая строка:  125 см Перед:  6 пт По..."/>
    <w:basedOn w:val="a"/>
    <w:uiPriority w:val="99"/>
    <w:rsid w:val="00A364A6"/>
    <w:pPr>
      <w:spacing w:after="60" w:line="288" w:lineRule="auto"/>
      <w:ind w:firstLine="709"/>
    </w:pPr>
    <w:rPr>
      <w:sz w:val="23"/>
      <w:szCs w:val="20"/>
    </w:rPr>
  </w:style>
  <w:style w:type="character" w:customStyle="1" w:styleId="sfwc">
    <w:name w:val="sfwc"/>
    <w:basedOn w:val="a0"/>
    <w:uiPriority w:val="99"/>
    <w:rsid w:val="00A364A6"/>
    <w:rPr>
      <w:rFonts w:cs="Times New Roman"/>
    </w:rPr>
  </w:style>
  <w:style w:type="character" w:customStyle="1" w:styleId="fill">
    <w:name w:val="fill"/>
    <w:basedOn w:val="a0"/>
    <w:uiPriority w:val="99"/>
    <w:rsid w:val="00A364A6"/>
    <w:rPr>
      <w:rFonts w:cs="Times New Roman"/>
    </w:rPr>
  </w:style>
  <w:style w:type="numbering" w:customStyle="1" w:styleId="27">
    <w:name w:val="Нет списка2"/>
    <w:next w:val="a2"/>
    <w:uiPriority w:val="99"/>
    <w:semiHidden/>
    <w:unhideWhenUsed/>
    <w:rsid w:val="00A364A6"/>
  </w:style>
  <w:style w:type="table" w:customStyle="1" w:styleId="15">
    <w:name w:val="Сетка таблицы1"/>
    <w:basedOn w:val="a1"/>
    <w:next w:val="aff1"/>
    <w:uiPriority w:val="59"/>
    <w:rsid w:val="00A364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A364A6"/>
  </w:style>
  <w:style w:type="character" w:customStyle="1" w:styleId="16">
    <w:name w:val="Название Знак1"/>
    <w:basedOn w:val="a0"/>
    <w:rsid w:val="00A364A6"/>
    <w:rPr>
      <w:rFonts w:ascii="Times New Roman" w:eastAsia="Times New Roman" w:hAnsi="Times New Roman" w:cs="Times New Roman"/>
      <w:b/>
      <w:spacing w:val="5"/>
      <w:kern w:val="1"/>
      <w:sz w:val="28"/>
      <w:szCs w:val="52"/>
      <w:lang w:eastAsia="ru-RU"/>
    </w:rPr>
  </w:style>
  <w:style w:type="numbering" w:customStyle="1" w:styleId="110">
    <w:name w:val="Нет списка11"/>
    <w:next w:val="a2"/>
    <w:uiPriority w:val="99"/>
    <w:semiHidden/>
    <w:unhideWhenUsed/>
    <w:rsid w:val="00A364A6"/>
  </w:style>
  <w:style w:type="character" w:customStyle="1" w:styleId="WW8Num1z0">
    <w:name w:val="WW8Num1z0"/>
    <w:rsid w:val="00A364A6"/>
  </w:style>
  <w:style w:type="character" w:customStyle="1" w:styleId="WW8Num1z1">
    <w:name w:val="WW8Num1z1"/>
    <w:rsid w:val="00A364A6"/>
  </w:style>
  <w:style w:type="character" w:customStyle="1" w:styleId="WW8Num1z2">
    <w:name w:val="WW8Num1z2"/>
    <w:rsid w:val="00A364A6"/>
  </w:style>
  <w:style w:type="character" w:customStyle="1" w:styleId="WW8Num1z3">
    <w:name w:val="WW8Num1z3"/>
    <w:rsid w:val="00A364A6"/>
  </w:style>
  <w:style w:type="character" w:customStyle="1" w:styleId="WW8Num1z4">
    <w:name w:val="WW8Num1z4"/>
    <w:rsid w:val="00A364A6"/>
  </w:style>
  <w:style w:type="character" w:customStyle="1" w:styleId="WW8Num1z5">
    <w:name w:val="WW8Num1z5"/>
    <w:rsid w:val="00A364A6"/>
  </w:style>
  <w:style w:type="character" w:customStyle="1" w:styleId="WW8Num1z6">
    <w:name w:val="WW8Num1z6"/>
    <w:rsid w:val="00A364A6"/>
  </w:style>
  <w:style w:type="character" w:customStyle="1" w:styleId="WW8Num1z7">
    <w:name w:val="WW8Num1z7"/>
    <w:rsid w:val="00A364A6"/>
  </w:style>
  <w:style w:type="character" w:customStyle="1" w:styleId="WW8Num1z8">
    <w:name w:val="WW8Num1z8"/>
    <w:rsid w:val="00A364A6"/>
  </w:style>
  <w:style w:type="character" w:customStyle="1" w:styleId="WW8Num2z0">
    <w:name w:val="WW8Num2z0"/>
    <w:rsid w:val="00A364A6"/>
  </w:style>
  <w:style w:type="character" w:customStyle="1" w:styleId="WW8Num2z1">
    <w:name w:val="WW8Num2z1"/>
    <w:rsid w:val="00A364A6"/>
  </w:style>
  <w:style w:type="character" w:customStyle="1" w:styleId="WW8Num2z2">
    <w:name w:val="WW8Num2z2"/>
    <w:rsid w:val="00A364A6"/>
  </w:style>
  <w:style w:type="character" w:customStyle="1" w:styleId="WW8Num2z3">
    <w:name w:val="WW8Num2z3"/>
    <w:rsid w:val="00A364A6"/>
  </w:style>
  <w:style w:type="character" w:customStyle="1" w:styleId="WW8Num2z4">
    <w:name w:val="WW8Num2z4"/>
    <w:rsid w:val="00A364A6"/>
  </w:style>
  <w:style w:type="character" w:customStyle="1" w:styleId="WW8Num2z5">
    <w:name w:val="WW8Num2z5"/>
    <w:rsid w:val="00A364A6"/>
  </w:style>
  <w:style w:type="character" w:customStyle="1" w:styleId="WW8Num2z6">
    <w:name w:val="WW8Num2z6"/>
    <w:rsid w:val="00A364A6"/>
  </w:style>
  <w:style w:type="character" w:customStyle="1" w:styleId="WW8Num2z7">
    <w:name w:val="WW8Num2z7"/>
    <w:rsid w:val="00A364A6"/>
  </w:style>
  <w:style w:type="character" w:customStyle="1" w:styleId="WW8Num2z8">
    <w:name w:val="WW8Num2z8"/>
    <w:rsid w:val="00A364A6"/>
  </w:style>
  <w:style w:type="character" w:customStyle="1" w:styleId="WW8Num3z0">
    <w:name w:val="WW8Num3z0"/>
    <w:rsid w:val="00A364A6"/>
    <w:rPr>
      <w:rFonts w:ascii="OpenSymbol" w:hAnsi="OpenSymbol" w:cs="OpenSymbol"/>
    </w:rPr>
  </w:style>
  <w:style w:type="character" w:customStyle="1" w:styleId="WW8Num3z1">
    <w:name w:val="WW8Num3z1"/>
    <w:rsid w:val="00A364A6"/>
    <w:rPr>
      <w:sz w:val="28"/>
      <w:szCs w:val="28"/>
    </w:rPr>
  </w:style>
  <w:style w:type="character" w:customStyle="1" w:styleId="WW8Num3z2">
    <w:name w:val="WW8Num3z2"/>
    <w:rsid w:val="00A364A6"/>
  </w:style>
  <w:style w:type="character" w:customStyle="1" w:styleId="WW8Num3z3">
    <w:name w:val="WW8Num3z3"/>
    <w:rsid w:val="00A364A6"/>
  </w:style>
  <w:style w:type="character" w:customStyle="1" w:styleId="WW8Num3z4">
    <w:name w:val="WW8Num3z4"/>
    <w:rsid w:val="00A364A6"/>
  </w:style>
  <w:style w:type="character" w:customStyle="1" w:styleId="WW8Num3z5">
    <w:name w:val="WW8Num3z5"/>
    <w:rsid w:val="00A364A6"/>
  </w:style>
  <w:style w:type="character" w:customStyle="1" w:styleId="WW8Num3z6">
    <w:name w:val="WW8Num3z6"/>
    <w:rsid w:val="00A364A6"/>
  </w:style>
  <w:style w:type="character" w:customStyle="1" w:styleId="WW8Num3z7">
    <w:name w:val="WW8Num3z7"/>
    <w:rsid w:val="00A364A6"/>
  </w:style>
  <w:style w:type="character" w:customStyle="1" w:styleId="WW8Num3z8">
    <w:name w:val="WW8Num3z8"/>
    <w:rsid w:val="00A364A6"/>
  </w:style>
  <w:style w:type="character" w:customStyle="1" w:styleId="WW8Num4z0">
    <w:name w:val="WW8Num4z0"/>
    <w:rsid w:val="00A364A6"/>
    <w:rPr>
      <w:rFonts w:ascii="OpenSymbol" w:hAnsi="OpenSymbol" w:cs="OpenSymbol"/>
    </w:rPr>
  </w:style>
  <w:style w:type="character" w:customStyle="1" w:styleId="WW8Num4z1">
    <w:name w:val="WW8Num4z1"/>
    <w:rsid w:val="00A364A6"/>
  </w:style>
  <w:style w:type="character" w:customStyle="1" w:styleId="WW8Num4z2">
    <w:name w:val="WW8Num4z2"/>
    <w:rsid w:val="00A364A6"/>
  </w:style>
  <w:style w:type="character" w:customStyle="1" w:styleId="WW8Num4z3">
    <w:name w:val="WW8Num4z3"/>
    <w:rsid w:val="00A364A6"/>
  </w:style>
  <w:style w:type="character" w:customStyle="1" w:styleId="WW8Num4z4">
    <w:name w:val="WW8Num4z4"/>
    <w:rsid w:val="00A364A6"/>
  </w:style>
  <w:style w:type="character" w:customStyle="1" w:styleId="WW8Num4z5">
    <w:name w:val="WW8Num4z5"/>
    <w:rsid w:val="00A364A6"/>
  </w:style>
  <w:style w:type="character" w:customStyle="1" w:styleId="WW8Num4z6">
    <w:name w:val="WW8Num4z6"/>
    <w:rsid w:val="00A364A6"/>
  </w:style>
  <w:style w:type="character" w:customStyle="1" w:styleId="WW8Num4z7">
    <w:name w:val="WW8Num4z7"/>
    <w:rsid w:val="00A364A6"/>
  </w:style>
  <w:style w:type="character" w:customStyle="1" w:styleId="WW8Num4z8">
    <w:name w:val="WW8Num4z8"/>
    <w:rsid w:val="00A364A6"/>
  </w:style>
  <w:style w:type="character" w:customStyle="1" w:styleId="WW8Num5z0">
    <w:name w:val="WW8Num5z0"/>
    <w:rsid w:val="00A364A6"/>
    <w:rPr>
      <w:rFonts w:ascii="OpenSymbol" w:hAnsi="OpenSymbol" w:cs="OpenSymbol"/>
    </w:rPr>
  </w:style>
  <w:style w:type="character" w:customStyle="1" w:styleId="WW8Num5z1">
    <w:name w:val="WW8Num5z1"/>
    <w:rsid w:val="00A364A6"/>
  </w:style>
  <w:style w:type="character" w:customStyle="1" w:styleId="WW8Num5z2">
    <w:name w:val="WW8Num5z2"/>
    <w:rsid w:val="00A364A6"/>
  </w:style>
  <w:style w:type="character" w:customStyle="1" w:styleId="WW8Num5z3">
    <w:name w:val="WW8Num5z3"/>
    <w:rsid w:val="00A364A6"/>
  </w:style>
  <w:style w:type="character" w:customStyle="1" w:styleId="WW8Num5z4">
    <w:name w:val="WW8Num5z4"/>
    <w:rsid w:val="00A364A6"/>
  </w:style>
  <w:style w:type="character" w:customStyle="1" w:styleId="WW8Num5z5">
    <w:name w:val="WW8Num5z5"/>
    <w:rsid w:val="00A364A6"/>
  </w:style>
  <w:style w:type="character" w:customStyle="1" w:styleId="WW8Num5z6">
    <w:name w:val="WW8Num5z6"/>
    <w:rsid w:val="00A364A6"/>
  </w:style>
  <w:style w:type="character" w:customStyle="1" w:styleId="WW8Num5z7">
    <w:name w:val="WW8Num5z7"/>
    <w:rsid w:val="00A364A6"/>
  </w:style>
  <w:style w:type="character" w:customStyle="1" w:styleId="WW8Num5z8">
    <w:name w:val="WW8Num5z8"/>
    <w:rsid w:val="00A364A6"/>
  </w:style>
  <w:style w:type="character" w:customStyle="1" w:styleId="WW8Num6z0">
    <w:name w:val="WW8Num6z0"/>
    <w:rsid w:val="00A364A6"/>
    <w:rPr>
      <w:rFonts w:ascii="OpenSymbol" w:hAnsi="OpenSymbol" w:cs="OpenSymbol"/>
    </w:rPr>
  </w:style>
  <w:style w:type="character" w:customStyle="1" w:styleId="WW8Num6z1">
    <w:name w:val="WW8Num6z1"/>
    <w:rsid w:val="00A364A6"/>
  </w:style>
  <w:style w:type="character" w:customStyle="1" w:styleId="WW8Num6z2">
    <w:name w:val="WW8Num6z2"/>
    <w:rsid w:val="00A364A6"/>
  </w:style>
  <w:style w:type="character" w:customStyle="1" w:styleId="WW8Num6z3">
    <w:name w:val="WW8Num6z3"/>
    <w:rsid w:val="00A364A6"/>
  </w:style>
  <w:style w:type="character" w:customStyle="1" w:styleId="WW8Num6z4">
    <w:name w:val="WW8Num6z4"/>
    <w:rsid w:val="00A364A6"/>
  </w:style>
  <w:style w:type="character" w:customStyle="1" w:styleId="WW8Num6z5">
    <w:name w:val="WW8Num6z5"/>
    <w:rsid w:val="00A364A6"/>
  </w:style>
  <w:style w:type="character" w:customStyle="1" w:styleId="WW8Num6z6">
    <w:name w:val="WW8Num6z6"/>
    <w:rsid w:val="00A364A6"/>
  </w:style>
  <w:style w:type="character" w:customStyle="1" w:styleId="WW8Num6z7">
    <w:name w:val="WW8Num6z7"/>
    <w:rsid w:val="00A364A6"/>
  </w:style>
  <w:style w:type="character" w:customStyle="1" w:styleId="WW8Num6z8">
    <w:name w:val="WW8Num6z8"/>
    <w:rsid w:val="00A364A6"/>
  </w:style>
  <w:style w:type="character" w:customStyle="1" w:styleId="WW8Num7z0">
    <w:name w:val="WW8Num7z0"/>
    <w:rsid w:val="00A364A6"/>
    <w:rPr>
      <w:rFonts w:ascii="OpenSymbol" w:hAnsi="OpenSymbol" w:cs="OpenSymbol"/>
    </w:rPr>
  </w:style>
  <w:style w:type="character" w:customStyle="1" w:styleId="WW8Num7z1">
    <w:name w:val="WW8Num7z1"/>
    <w:rsid w:val="00A364A6"/>
  </w:style>
  <w:style w:type="character" w:customStyle="1" w:styleId="WW8Num7z2">
    <w:name w:val="WW8Num7z2"/>
    <w:rsid w:val="00A364A6"/>
  </w:style>
  <w:style w:type="character" w:customStyle="1" w:styleId="WW8Num7z3">
    <w:name w:val="WW8Num7z3"/>
    <w:rsid w:val="00A364A6"/>
  </w:style>
  <w:style w:type="character" w:customStyle="1" w:styleId="WW8Num7z4">
    <w:name w:val="WW8Num7z4"/>
    <w:rsid w:val="00A364A6"/>
  </w:style>
  <w:style w:type="character" w:customStyle="1" w:styleId="WW8Num7z5">
    <w:name w:val="WW8Num7z5"/>
    <w:rsid w:val="00A364A6"/>
  </w:style>
  <w:style w:type="character" w:customStyle="1" w:styleId="WW8Num7z6">
    <w:name w:val="WW8Num7z6"/>
    <w:rsid w:val="00A364A6"/>
  </w:style>
  <w:style w:type="character" w:customStyle="1" w:styleId="WW8Num7z7">
    <w:name w:val="WW8Num7z7"/>
    <w:rsid w:val="00A364A6"/>
  </w:style>
  <w:style w:type="character" w:customStyle="1" w:styleId="WW8Num7z8">
    <w:name w:val="WW8Num7z8"/>
    <w:rsid w:val="00A364A6"/>
  </w:style>
  <w:style w:type="character" w:customStyle="1" w:styleId="WW8Num8z0">
    <w:name w:val="WW8Num8z0"/>
    <w:rsid w:val="00A364A6"/>
    <w:rPr>
      <w:rFonts w:ascii="OpenSymbol" w:hAnsi="OpenSymbol" w:cs="OpenSymbol"/>
    </w:rPr>
  </w:style>
  <w:style w:type="character" w:customStyle="1" w:styleId="WW8Num8z1">
    <w:name w:val="WW8Num8z1"/>
    <w:rsid w:val="00A364A6"/>
    <w:rPr>
      <w:sz w:val="28"/>
      <w:szCs w:val="28"/>
    </w:rPr>
  </w:style>
  <w:style w:type="character" w:customStyle="1" w:styleId="WW8Num8z2">
    <w:name w:val="WW8Num8z2"/>
    <w:rsid w:val="00A364A6"/>
  </w:style>
  <w:style w:type="character" w:customStyle="1" w:styleId="WW8Num8z3">
    <w:name w:val="WW8Num8z3"/>
    <w:rsid w:val="00A364A6"/>
  </w:style>
  <w:style w:type="character" w:customStyle="1" w:styleId="WW8Num8z4">
    <w:name w:val="WW8Num8z4"/>
    <w:rsid w:val="00A364A6"/>
  </w:style>
  <w:style w:type="character" w:customStyle="1" w:styleId="WW8Num8z5">
    <w:name w:val="WW8Num8z5"/>
    <w:rsid w:val="00A364A6"/>
  </w:style>
  <w:style w:type="character" w:customStyle="1" w:styleId="WW8Num8z6">
    <w:name w:val="WW8Num8z6"/>
    <w:rsid w:val="00A364A6"/>
  </w:style>
  <w:style w:type="character" w:customStyle="1" w:styleId="WW8Num8z7">
    <w:name w:val="WW8Num8z7"/>
    <w:rsid w:val="00A364A6"/>
  </w:style>
  <w:style w:type="character" w:customStyle="1" w:styleId="WW8Num8z8">
    <w:name w:val="WW8Num8z8"/>
    <w:rsid w:val="00A364A6"/>
  </w:style>
  <w:style w:type="character" w:customStyle="1" w:styleId="WW8Num9z0">
    <w:name w:val="WW8Num9z0"/>
    <w:rsid w:val="00A364A6"/>
    <w:rPr>
      <w:rFonts w:ascii="OpenSymbol" w:hAnsi="OpenSymbol" w:cs="OpenSymbol"/>
    </w:rPr>
  </w:style>
  <w:style w:type="character" w:customStyle="1" w:styleId="WW8Num9z1">
    <w:name w:val="WW8Num9z1"/>
    <w:rsid w:val="00A364A6"/>
  </w:style>
  <w:style w:type="character" w:customStyle="1" w:styleId="WW8Num9z2">
    <w:name w:val="WW8Num9z2"/>
    <w:rsid w:val="00A364A6"/>
  </w:style>
  <w:style w:type="character" w:customStyle="1" w:styleId="WW8Num9z3">
    <w:name w:val="WW8Num9z3"/>
    <w:rsid w:val="00A364A6"/>
  </w:style>
  <w:style w:type="character" w:customStyle="1" w:styleId="WW8Num9z4">
    <w:name w:val="WW8Num9z4"/>
    <w:rsid w:val="00A364A6"/>
  </w:style>
  <w:style w:type="character" w:customStyle="1" w:styleId="WW8Num9z5">
    <w:name w:val="WW8Num9z5"/>
    <w:rsid w:val="00A364A6"/>
  </w:style>
  <w:style w:type="character" w:customStyle="1" w:styleId="WW8Num9z6">
    <w:name w:val="WW8Num9z6"/>
    <w:rsid w:val="00A364A6"/>
  </w:style>
  <w:style w:type="character" w:customStyle="1" w:styleId="WW8Num9z7">
    <w:name w:val="WW8Num9z7"/>
    <w:rsid w:val="00A364A6"/>
  </w:style>
  <w:style w:type="character" w:customStyle="1" w:styleId="WW8Num9z8">
    <w:name w:val="WW8Num9z8"/>
    <w:rsid w:val="00A364A6"/>
  </w:style>
  <w:style w:type="character" w:customStyle="1" w:styleId="WW8Num10z0">
    <w:name w:val="WW8Num10z0"/>
    <w:rsid w:val="00A364A6"/>
    <w:rPr>
      <w:rFonts w:ascii="OpenSymbol" w:hAnsi="OpenSymbol" w:cs="OpenSymbol"/>
    </w:rPr>
  </w:style>
  <w:style w:type="character" w:customStyle="1" w:styleId="WW8Num10z1">
    <w:name w:val="WW8Num10z1"/>
    <w:rsid w:val="00A364A6"/>
    <w:rPr>
      <w:sz w:val="28"/>
      <w:szCs w:val="28"/>
    </w:rPr>
  </w:style>
  <w:style w:type="character" w:customStyle="1" w:styleId="WW8Num10z2">
    <w:name w:val="WW8Num10z2"/>
    <w:rsid w:val="00A364A6"/>
  </w:style>
  <w:style w:type="character" w:customStyle="1" w:styleId="WW8Num10z3">
    <w:name w:val="WW8Num10z3"/>
    <w:rsid w:val="00A364A6"/>
  </w:style>
  <w:style w:type="character" w:customStyle="1" w:styleId="WW8Num10z4">
    <w:name w:val="WW8Num10z4"/>
    <w:rsid w:val="00A364A6"/>
  </w:style>
  <w:style w:type="character" w:customStyle="1" w:styleId="WW8Num10z5">
    <w:name w:val="WW8Num10z5"/>
    <w:rsid w:val="00A364A6"/>
  </w:style>
  <w:style w:type="character" w:customStyle="1" w:styleId="WW8Num10z6">
    <w:name w:val="WW8Num10z6"/>
    <w:rsid w:val="00A364A6"/>
  </w:style>
  <w:style w:type="character" w:customStyle="1" w:styleId="WW8Num10z7">
    <w:name w:val="WW8Num10z7"/>
    <w:rsid w:val="00A364A6"/>
  </w:style>
  <w:style w:type="character" w:customStyle="1" w:styleId="WW8Num10z8">
    <w:name w:val="WW8Num10z8"/>
    <w:rsid w:val="00A364A6"/>
  </w:style>
  <w:style w:type="character" w:customStyle="1" w:styleId="WW8Num11z0">
    <w:name w:val="WW8Num11z0"/>
    <w:rsid w:val="00A364A6"/>
    <w:rPr>
      <w:rFonts w:ascii="OpenSymbol" w:hAnsi="OpenSymbol" w:cs="OpenSymbol"/>
    </w:rPr>
  </w:style>
  <w:style w:type="character" w:customStyle="1" w:styleId="WW8Num11z1">
    <w:name w:val="WW8Num11z1"/>
    <w:rsid w:val="00A364A6"/>
  </w:style>
  <w:style w:type="character" w:customStyle="1" w:styleId="WW8Num11z2">
    <w:name w:val="WW8Num11z2"/>
    <w:rsid w:val="00A364A6"/>
  </w:style>
  <w:style w:type="character" w:customStyle="1" w:styleId="WW8Num11z3">
    <w:name w:val="WW8Num11z3"/>
    <w:rsid w:val="00A364A6"/>
  </w:style>
  <w:style w:type="character" w:customStyle="1" w:styleId="WW8Num11z4">
    <w:name w:val="WW8Num11z4"/>
    <w:rsid w:val="00A364A6"/>
  </w:style>
  <w:style w:type="character" w:customStyle="1" w:styleId="WW8Num11z5">
    <w:name w:val="WW8Num11z5"/>
    <w:rsid w:val="00A364A6"/>
  </w:style>
  <w:style w:type="character" w:customStyle="1" w:styleId="WW8Num11z6">
    <w:name w:val="WW8Num11z6"/>
    <w:rsid w:val="00A364A6"/>
  </w:style>
  <w:style w:type="character" w:customStyle="1" w:styleId="WW8Num11z7">
    <w:name w:val="WW8Num11z7"/>
    <w:rsid w:val="00A364A6"/>
  </w:style>
  <w:style w:type="character" w:customStyle="1" w:styleId="WW8Num11z8">
    <w:name w:val="WW8Num11z8"/>
    <w:rsid w:val="00A364A6"/>
  </w:style>
  <w:style w:type="character" w:customStyle="1" w:styleId="WW8Num12z0">
    <w:name w:val="WW8Num12z0"/>
    <w:rsid w:val="00A364A6"/>
    <w:rPr>
      <w:rFonts w:ascii="OpenSymbol" w:hAnsi="OpenSymbol" w:cs="OpenSymbol"/>
    </w:rPr>
  </w:style>
  <w:style w:type="character" w:customStyle="1" w:styleId="WW8Num12z1">
    <w:name w:val="WW8Num12z1"/>
    <w:rsid w:val="00A364A6"/>
  </w:style>
  <w:style w:type="character" w:customStyle="1" w:styleId="WW8Num12z2">
    <w:name w:val="WW8Num12z2"/>
    <w:rsid w:val="00A364A6"/>
  </w:style>
  <w:style w:type="character" w:customStyle="1" w:styleId="WW8Num12z3">
    <w:name w:val="WW8Num12z3"/>
    <w:rsid w:val="00A364A6"/>
  </w:style>
  <w:style w:type="character" w:customStyle="1" w:styleId="WW8Num12z4">
    <w:name w:val="WW8Num12z4"/>
    <w:rsid w:val="00A364A6"/>
  </w:style>
  <w:style w:type="character" w:customStyle="1" w:styleId="WW8Num12z5">
    <w:name w:val="WW8Num12z5"/>
    <w:rsid w:val="00A364A6"/>
  </w:style>
  <w:style w:type="character" w:customStyle="1" w:styleId="WW8Num12z6">
    <w:name w:val="WW8Num12z6"/>
    <w:rsid w:val="00A364A6"/>
  </w:style>
  <w:style w:type="character" w:customStyle="1" w:styleId="WW8Num12z7">
    <w:name w:val="WW8Num12z7"/>
    <w:rsid w:val="00A364A6"/>
  </w:style>
  <w:style w:type="character" w:customStyle="1" w:styleId="WW8Num12z8">
    <w:name w:val="WW8Num12z8"/>
    <w:rsid w:val="00A364A6"/>
  </w:style>
  <w:style w:type="character" w:customStyle="1" w:styleId="WW8Num13z0">
    <w:name w:val="WW8Num13z0"/>
    <w:rsid w:val="00A364A6"/>
    <w:rPr>
      <w:rFonts w:ascii="OpenSymbol" w:hAnsi="OpenSymbol" w:cs="OpenSymbol"/>
    </w:rPr>
  </w:style>
  <w:style w:type="character" w:customStyle="1" w:styleId="WW8Num13z1">
    <w:name w:val="WW8Num13z1"/>
    <w:rsid w:val="00A364A6"/>
  </w:style>
  <w:style w:type="character" w:customStyle="1" w:styleId="WW8Num13z2">
    <w:name w:val="WW8Num13z2"/>
    <w:rsid w:val="00A364A6"/>
  </w:style>
  <w:style w:type="character" w:customStyle="1" w:styleId="WW8Num13z3">
    <w:name w:val="WW8Num13z3"/>
    <w:rsid w:val="00A364A6"/>
  </w:style>
  <w:style w:type="character" w:customStyle="1" w:styleId="WW8Num13z4">
    <w:name w:val="WW8Num13z4"/>
    <w:rsid w:val="00A364A6"/>
  </w:style>
  <w:style w:type="character" w:customStyle="1" w:styleId="WW8Num13z5">
    <w:name w:val="WW8Num13z5"/>
    <w:rsid w:val="00A364A6"/>
  </w:style>
  <w:style w:type="character" w:customStyle="1" w:styleId="WW8Num13z6">
    <w:name w:val="WW8Num13z6"/>
    <w:rsid w:val="00A364A6"/>
  </w:style>
  <w:style w:type="character" w:customStyle="1" w:styleId="WW8Num13z7">
    <w:name w:val="WW8Num13z7"/>
    <w:rsid w:val="00A364A6"/>
  </w:style>
  <w:style w:type="character" w:customStyle="1" w:styleId="WW8Num13z8">
    <w:name w:val="WW8Num13z8"/>
    <w:rsid w:val="00A364A6"/>
  </w:style>
  <w:style w:type="character" w:customStyle="1" w:styleId="WW8Num14z0">
    <w:name w:val="WW8Num14z0"/>
    <w:rsid w:val="00A364A6"/>
    <w:rPr>
      <w:rFonts w:ascii="OpenSymbol" w:hAnsi="OpenSymbol" w:cs="OpenSymbol"/>
    </w:rPr>
  </w:style>
  <w:style w:type="character" w:customStyle="1" w:styleId="WW8Num14z1">
    <w:name w:val="WW8Num14z1"/>
    <w:rsid w:val="00A364A6"/>
  </w:style>
  <w:style w:type="character" w:customStyle="1" w:styleId="WW8Num14z2">
    <w:name w:val="WW8Num14z2"/>
    <w:rsid w:val="00A364A6"/>
  </w:style>
  <w:style w:type="character" w:customStyle="1" w:styleId="WW8Num14z3">
    <w:name w:val="WW8Num14z3"/>
    <w:rsid w:val="00A364A6"/>
  </w:style>
  <w:style w:type="character" w:customStyle="1" w:styleId="WW8Num14z4">
    <w:name w:val="WW8Num14z4"/>
    <w:rsid w:val="00A364A6"/>
  </w:style>
  <w:style w:type="character" w:customStyle="1" w:styleId="WW8Num14z5">
    <w:name w:val="WW8Num14z5"/>
    <w:rsid w:val="00A364A6"/>
  </w:style>
  <w:style w:type="character" w:customStyle="1" w:styleId="WW8Num14z6">
    <w:name w:val="WW8Num14z6"/>
    <w:rsid w:val="00A364A6"/>
  </w:style>
  <w:style w:type="character" w:customStyle="1" w:styleId="WW8Num14z7">
    <w:name w:val="WW8Num14z7"/>
    <w:rsid w:val="00A364A6"/>
  </w:style>
  <w:style w:type="character" w:customStyle="1" w:styleId="WW8Num14z8">
    <w:name w:val="WW8Num14z8"/>
    <w:rsid w:val="00A364A6"/>
  </w:style>
  <w:style w:type="character" w:customStyle="1" w:styleId="WW8Num15z0">
    <w:name w:val="WW8Num15z0"/>
    <w:rsid w:val="00A364A6"/>
  </w:style>
  <w:style w:type="character" w:customStyle="1" w:styleId="WW8Num15z1">
    <w:name w:val="WW8Num15z1"/>
    <w:rsid w:val="00A364A6"/>
  </w:style>
  <w:style w:type="character" w:customStyle="1" w:styleId="WW8Num15z2">
    <w:name w:val="WW8Num15z2"/>
    <w:rsid w:val="00A364A6"/>
  </w:style>
  <w:style w:type="character" w:customStyle="1" w:styleId="WW8Num15z3">
    <w:name w:val="WW8Num15z3"/>
    <w:rsid w:val="00A364A6"/>
  </w:style>
  <w:style w:type="character" w:customStyle="1" w:styleId="WW8Num15z4">
    <w:name w:val="WW8Num15z4"/>
    <w:rsid w:val="00A364A6"/>
  </w:style>
  <w:style w:type="character" w:customStyle="1" w:styleId="WW8Num15z5">
    <w:name w:val="WW8Num15z5"/>
    <w:rsid w:val="00A364A6"/>
  </w:style>
  <w:style w:type="character" w:customStyle="1" w:styleId="WW8Num15z6">
    <w:name w:val="WW8Num15z6"/>
    <w:rsid w:val="00A364A6"/>
  </w:style>
  <w:style w:type="character" w:customStyle="1" w:styleId="WW8Num15z7">
    <w:name w:val="WW8Num15z7"/>
    <w:rsid w:val="00A364A6"/>
  </w:style>
  <w:style w:type="character" w:customStyle="1" w:styleId="WW8Num15z8">
    <w:name w:val="WW8Num15z8"/>
    <w:rsid w:val="00A364A6"/>
  </w:style>
  <w:style w:type="character" w:customStyle="1" w:styleId="WW8Num16z0">
    <w:name w:val="WW8Num16z0"/>
    <w:rsid w:val="00A364A6"/>
  </w:style>
  <w:style w:type="character" w:customStyle="1" w:styleId="WW8Num16z1">
    <w:name w:val="WW8Num16z1"/>
    <w:rsid w:val="00A364A6"/>
  </w:style>
  <w:style w:type="character" w:customStyle="1" w:styleId="WW8Num16z2">
    <w:name w:val="WW8Num16z2"/>
    <w:rsid w:val="00A364A6"/>
  </w:style>
  <w:style w:type="character" w:customStyle="1" w:styleId="WW8Num16z3">
    <w:name w:val="WW8Num16z3"/>
    <w:rsid w:val="00A364A6"/>
  </w:style>
  <w:style w:type="character" w:customStyle="1" w:styleId="WW8Num16z4">
    <w:name w:val="WW8Num16z4"/>
    <w:rsid w:val="00A364A6"/>
  </w:style>
  <w:style w:type="character" w:customStyle="1" w:styleId="WW8Num16z5">
    <w:name w:val="WW8Num16z5"/>
    <w:rsid w:val="00A364A6"/>
  </w:style>
  <w:style w:type="character" w:customStyle="1" w:styleId="WW8Num16z6">
    <w:name w:val="WW8Num16z6"/>
    <w:rsid w:val="00A364A6"/>
  </w:style>
  <w:style w:type="character" w:customStyle="1" w:styleId="WW8Num16z7">
    <w:name w:val="WW8Num16z7"/>
    <w:rsid w:val="00A364A6"/>
  </w:style>
  <w:style w:type="character" w:customStyle="1" w:styleId="WW8Num16z8">
    <w:name w:val="WW8Num16z8"/>
    <w:rsid w:val="00A364A6"/>
  </w:style>
  <w:style w:type="character" w:customStyle="1" w:styleId="WW8Num17z0">
    <w:name w:val="WW8Num17z0"/>
    <w:rsid w:val="00A364A6"/>
  </w:style>
  <w:style w:type="character" w:customStyle="1" w:styleId="WW8Num17z1">
    <w:name w:val="WW8Num17z1"/>
    <w:rsid w:val="00A364A6"/>
  </w:style>
  <w:style w:type="character" w:customStyle="1" w:styleId="WW8Num17z2">
    <w:name w:val="WW8Num17z2"/>
    <w:rsid w:val="00A364A6"/>
  </w:style>
  <w:style w:type="character" w:customStyle="1" w:styleId="WW8Num17z3">
    <w:name w:val="WW8Num17z3"/>
    <w:rsid w:val="00A364A6"/>
  </w:style>
  <w:style w:type="character" w:customStyle="1" w:styleId="WW8Num17z4">
    <w:name w:val="WW8Num17z4"/>
    <w:rsid w:val="00A364A6"/>
  </w:style>
  <w:style w:type="character" w:customStyle="1" w:styleId="WW8Num17z5">
    <w:name w:val="WW8Num17z5"/>
    <w:rsid w:val="00A364A6"/>
  </w:style>
  <w:style w:type="character" w:customStyle="1" w:styleId="WW8Num17z6">
    <w:name w:val="WW8Num17z6"/>
    <w:rsid w:val="00A364A6"/>
  </w:style>
  <w:style w:type="character" w:customStyle="1" w:styleId="WW8Num17z7">
    <w:name w:val="WW8Num17z7"/>
    <w:rsid w:val="00A364A6"/>
  </w:style>
  <w:style w:type="character" w:customStyle="1" w:styleId="WW8Num17z8">
    <w:name w:val="WW8Num17z8"/>
    <w:rsid w:val="00A364A6"/>
  </w:style>
  <w:style w:type="character" w:customStyle="1" w:styleId="WW8Num18z0">
    <w:name w:val="WW8Num18z0"/>
    <w:rsid w:val="00A364A6"/>
  </w:style>
  <w:style w:type="character" w:customStyle="1" w:styleId="WW8Num18z1">
    <w:name w:val="WW8Num18z1"/>
    <w:rsid w:val="00A364A6"/>
  </w:style>
  <w:style w:type="character" w:customStyle="1" w:styleId="WW8Num18z2">
    <w:name w:val="WW8Num18z2"/>
    <w:rsid w:val="00A364A6"/>
  </w:style>
  <w:style w:type="character" w:customStyle="1" w:styleId="WW8Num18z3">
    <w:name w:val="WW8Num18z3"/>
    <w:rsid w:val="00A364A6"/>
  </w:style>
  <w:style w:type="character" w:customStyle="1" w:styleId="WW8Num18z4">
    <w:name w:val="WW8Num18z4"/>
    <w:rsid w:val="00A364A6"/>
  </w:style>
  <w:style w:type="character" w:customStyle="1" w:styleId="WW8Num18z5">
    <w:name w:val="WW8Num18z5"/>
    <w:rsid w:val="00A364A6"/>
  </w:style>
  <w:style w:type="character" w:customStyle="1" w:styleId="WW8Num18z6">
    <w:name w:val="WW8Num18z6"/>
    <w:rsid w:val="00A364A6"/>
  </w:style>
  <w:style w:type="character" w:customStyle="1" w:styleId="WW8Num18z7">
    <w:name w:val="WW8Num18z7"/>
    <w:rsid w:val="00A364A6"/>
  </w:style>
  <w:style w:type="character" w:customStyle="1" w:styleId="WW8Num18z8">
    <w:name w:val="WW8Num18z8"/>
    <w:rsid w:val="00A364A6"/>
  </w:style>
  <w:style w:type="character" w:customStyle="1" w:styleId="WW8Num19z0">
    <w:name w:val="WW8Num19z0"/>
    <w:rsid w:val="00A364A6"/>
  </w:style>
  <w:style w:type="character" w:customStyle="1" w:styleId="WW8Num19z1">
    <w:name w:val="WW8Num19z1"/>
    <w:rsid w:val="00A364A6"/>
  </w:style>
  <w:style w:type="character" w:customStyle="1" w:styleId="WW8Num19z2">
    <w:name w:val="WW8Num19z2"/>
    <w:rsid w:val="00A364A6"/>
  </w:style>
  <w:style w:type="character" w:customStyle="1" w:styleId="WW8Num19z3">
    <w:name w:val="WW8Num19z3"/>
    <w:rsid w:val="00A364A6"/>
  </w:style>
  <w:style w:type="character" w:customStyle="1" w:styleId="WW8Num19z4">
    <w:name w:val="WW8Num19z4"/>
    <w:rsid w:val="00A364A6"/>
  </w:style>
  <w:style w:type="character" w:customStyle="1" w:styleId="WW8Num19z5">
    <w:name w:val="WW8Num19z5"/>
    <w:rsid w:val="00A364A6"/>
  </w:style>
  <w:style w:type="character" w:customStyle="1" w:styleId="WW8Num19z6">
    <w:name w:val="WW8Num19z6"/>
    <w:rsid w:val="00A364A6"/>
  </w:style>
  <w:style w:type="character" w:customStyle="1" w:styleId="WW8Num19z7">
    <w:name w:val="WW8Num19z7"/>
    <w:rsid w:val="00A364A6"/>
  </w:style>
  <w:style w:type="character" w:customStyle="1" w:styleId="WW8Num19z8">
    <w:name w:val="WW8Num19z8"/>
    <w:rsid w:val="00A364A6"/>
  </w:style>
  <w:style w:type="character" w:customStyle="1" w:styleId="WW8Num20z0">
    <w:name w:val="WW8Num20z0"/>
    <w:rsid w:val="00A364A6"/>
  </w:style>
  <w:style w:type="character" w:customStyle="1" w:styleId="WW8Num20z1">
    <w:name w:val="WW8Num20z1"/>
    <w:rsid w:val="00A364A6"/>
  </w:style>
  <w:style w:type="character" w:customStyle="1" w:styleId="WW8Num20z2">
    <w:name w:val="WW8Num20z2"/>
    <w:rsid w:val="00A364A6"/>
  </w:style>
  <w:style w:type="character" w:customStyle="1" w:styleId="WW8Num20z3">
    <w:name w:val="WW8Num20z3"/>
    <w:rsid w:val="00A364A6"/>
  </w:style>
  <w:style w:type="character" w:customStyle="1" w:styleId="WW8Num20z4">
    <w:name w:val="WW8Num20z4"/>
    <w:rsid w:val="00A364A6"/>
  </w:style>
  <w:style w:type="character" w:customStyle="1" w:styleId="WW8Num20z5">
    <w:name w:val="WW8Num20z5"/>
    <w:rsid w:val="00A364A6"/>
  </w:style>
  <w:style w:type="character" w:customStyle="1" w:styleId="WW8Num20z6">
    <w:name w:val="WW8Num20z6"/>
    <w:rsid w:val="00A364A6"/>
  </w:style>
  <w:style w:type="character" w:customStyle="1" w:styleId="WW8Num20z7">
    <w:name w:val="WW8Num20z7"/>
    <w:rsid w:val="00A364A6"/>
  </w:style>
  <w:style w:type="character" w:customStyle="1" w:styleId="WW8Num20z8">
    <w:name w:val="WW8Num20z8"/>
    <w:rsid w:val="00A364A6"/>
  </w:style>
  <w:style w:type="character" w:customStyle="1" w:styleId="WW8Num21z0">
    <w:name w:val="WW8Num21z0"/>
    <w:rsid w:val="00A364A6"/>
  </w:style>
  <w:style w:type="character" w:customStyle="1" w:styleId="WW8Num21z1">
    <w:name w:val="WW8Num21z1"/>
    <w:rsid w:val="00A364A6"/>
  </w:style>
  <w:style w:type="character" w:customStyle="1" w:styleId="WW8Num21z2">
    <w:name w:val="WW8Num21z2"/>
    <w:rsid w:val="00A364A6"/>
  </w:style>
  <w:style w:type="character" w:customStyle="1" w:styleId="WW8Num21z3">
    <w:name w:val="WW8Num21z3"/>
    <w:rsid w:val="00A364A6"/>
  </w:style>
  <w:style w:type="character" w:customStyle="1" w:styleId="WW8Num21z4">
    <w:name w:val="WW8Num21z4"/>
    <w:rsid w:val="00A364A6"/>
  </w:style>
  <w:style w:type="character" w:customStyle="1" w:styleId="WW8Num21z5">
    <w:name w:val="WW8Num21z5"/>
    <w:rsid w:val="00A364A6"/>
  </w:style>
  <w:style w:type="character" w:customStyle="1" w:styleId="WW8Num21z6">
    <w:name w:val="WW8Num21z6"/>
    <w:rsid w:val="00A364A6"/>
  </w:style>
  <w:style w:type="character" w:customStyle="1" w:styleId="WW8Num21z7">
    <w:name w:val="WW8Num21z7"/>
    <w:rsid w:val="00A364A6"/>
  </w:style>
  <w:style w:type="character" w:customStyle="1" w:styleId="WW8Num21z8">
    <w:name w:val="WW8Num21z8"/>
    <w:rsid w:val="00A364A6"/>
  </w:style>
  <w:style w:type="character" w:customStyle="1" w:styleId="WW8Num22z0">
    <w:name w:val="WW8Num22z0"/>
    <w:rsid w:val="00A364A6"/>
  </w:style>
  <w:style w:type="character" w:customStyle="1" w:styleId="WW8Num22z1">
    <w:name w:val="WW8Num22z1"/>
    <w:rsid w:val="00A364A6"/>
  </w:style>
  <w:style w:type="character" w:customStyle="1" w:styleId="WW8Num22z2">
    <w:name w:val="WW8Num22z2"/>
    <w:rsid w:val="00A364A6"/>
  </w:style>
  <w:style w:type="character" w:customStyle="1" w:styleId="WW8Num22z3">
    <w:name w:val="WW8Num22z3"/>
    <w:rsid w:val="00A364A6"/>
  </w:style>
  <w:style w:type="character" w:customStyle="1" w:styleId="WW8Num22z4">
    <w:name w:val="WW8Num22z4"/>
    <w:rsid w:val="00A364A6"/>
  </w:style>
  <w:style w:type="character" w:customStyle="1" w:styleId="WW8Num22z5">
    <w:name w:val="WW8Num22z5"/>
    <w:rsid w:val="00A364A6"/>
  </w:style>
  <w:style w:type="character" w:customStyle="1" w:styleId="WW8Num22z6">
    <w:name w:val="WW8Num22z6"/>
    <w:rsid w:val="00A364A6"/>
  </w:style>
  <w:style w:type="character" w:customStyle="1" w:styleId="WW8Num22z7">
    <w:name w:val="WW8Num22z7"/>
    <w:rsid w:val="00A364A6"/>
  </w:style>
  <w:style w:type="character" w:customStyle="1" w:styleId="WW8Num22z8">
    <w:name w:val="WW8Num22z8"/>
    <w:rsid w:val="00A364A6"/>
  </w:style>
  <w:style w:type="character" w:customStyle="1" w:styleId="WW8Num23z0">
    <w:name w:val="WW8Num23z0"/>
    <w:rsid w:val="00A364A6"/>
    <w:rPr>
      <w:rFonts w:ascii="OpenSymbol" w:hAnsi="OpenSymbol" w:cs="OpenSymbol"/>
    </w:rPr>
  </w:style>
  <w:style w:type="character" w:customStyle="1" w:styleId="WW8Num23z1">
    <w:name w:val="WW8Num23z1"/>
    <w:rsid w:val="00A364A6"/>
  </w:style>
  <w:style w:type="character" w:customStyle="1" w:styleId="WW8Num23z2">
    <w:name w:val="WW8Num23z2"/>
    <w:rsid w:val="00A364A6"/>
  </w:style>
  <w:style w:type="character" w:customStyle="1" w:styleId="WW8Num23z3">
    <w:name w:val="WW8Num23z3"/>
    <w:rsid w:val="00A364A6"/>
  </w:style>
  <w:style w:type="character" w:customStyle="1" w:styleId="WW8Num23z4">
    <w:name w:val="WW8Num23z4"/>
    <w:rsid w:val="00A364A6"/>
  </w:style>
  <w:style w:type="character" w:customStyle="1" w:styleId="WW8Num23z5">
    <w:name w:val="WW8Num23z5"/>
    <w:rsid w:val="00A364A6"/>
  </w:style>
  <w:style w:type="character" w:customStyle="1" w:styleId="WW8Num23z6">
    <w:name w:val="WW8Num23z6"/>
    <w:rsid w:val="00A364A6"/>
  </w:style>
  <w:style w:type="character" w:customStyle="1" w:styleId="WW8Num23z7">
    <w:name w:val="WW8Num23z7"/>
    <w:rsid w:val="00A364A6"/>
  </w:style>
  <w:style w:type="character" w:customStyle="1" w:styleId="WW8Num23z8">
    <w:name w:val="WW8Num23z8"/>
    <w:rsid w:val="00A364A6"/>
  </w:style>
  <w:style w:type="character" w:customStyle="1" w:styleId="WW8Num24z0">
    <w:name w:val="WW8Num24z0"/>
    <w:rsid w:val="00A364A6"/>
    <w:rPr>
      <w:rFonts w:ascii="Arial" w:hAnsi="Arial" w:cs="Arial"/>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WW8Num24z1">
    <w:name w:val="WW8Num24z1"/>
    <w:rsid w:val="00A364A6"/>
  </w:style>
  <w:style w:type="character" w:customStyle="1" w:styleId="WW8Num24z2">
    <w:name w:val="WW8Num24z2"/>
    <w:rsid w:val="00A364A6"/>
  </w:style>
  <w:style w:type="character" w:customStyle="1" w:styleId="WW8Num24z3">
    <w:name w:val="WW8Num24z3"/>
    <w:rsid w:val="00A364A6"/>
  </w:style>
  <w:style w:type="character" w:customStyle="1" w:styleId="WW8Num24z4">
    <w:name w:val="WW8Num24z4"/>
    <w:rsid w:val="00A364A6"/>
  </w:style>
  <w:style w:type="character" w:customStyle="1" w:styleId="WW8Num24z5">
    <w:name w:val="WW8Num24z5"/>
    <w:rsid w:val="00A364A6"/>
  </w:style>
  <w:style w:type="character" w:customStyle="1" w:styleId="WW8Num24z6">
    <w:name w:val="WW8Num24z6"/>
    <w:rsid w:val="00A364A6"/>
  </w:style>
  <w:style w:type="character" w:customStyle="1" w:styleId="WW8Num24z7">
    <w:name w:val="WW8Num24z7"/>
    <w:rsid w:val="00A364A6"/>
  </w:style>
  <w:style w:type="character" w:customStyle="1" w:styleId="WW8Num24z8">
    <w:name w:val="WW8Num24z8"/>
    <w:rsid w:val="00A364A6"/>
  </w:style>
  <w:style w:type="character" w:customStyle="1" w:styleId="WW8Num25z0">
    <w:name w:val="WW8Num25z0"/>
    <w:rsid w:val="00A364A6"/>
    <w:rPr>
      <w:rFonts w:ascii="Times New Roman" w:eastAsia="Arial" w:hAnsi="Times New Roman" w:cs="Arial"/>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WW8Num25z1">
    <w:name w:val="WW8Num25z1"/>
    <w:rsid w:val="00A364A6"/>
  </w:style>
  <w:style w:type="character" w:customStyle="1" w:styleId="WW8Num25z2">
    <w:name w:val="WW8Num25z2"/>
    <w:rsid w:val="00A364A6"/>
  </w:style>
  <w:style w:type="character" w:customStyle="1" w:styleId="WW8Num25z3">
    <w:name w:val="WW8Num25z3"/>
    <w:rsid w:val="00A364A6"/>
  </w:style>
  <w:style w:type="character" w:customStyle="1" w:styleId="WW8Num25z4">
    <w:name w:val="WW8Num25z4"/>
    <w:rsid w:val="00A364A6"/>
  </w:style>
  <w:style w:type="character" w:customStyle="1" w:styleId="WW8Num25z5">
    <w:name w:val="WW8Num25z5"/>
    <w:rsid w:val="00A364A6"/>
  </w:style>
  <w:style w:type="character" w:customStyle="1" w:styleId="WW8Num25z6">
    <w:name w:val="WW8Num25z6"/>
    <w:rsid w:val="00A364A6"/>
  </w:style>
  <w:style w:type="character" w:customStyle="1" w:styleId="WW8Num25z7">
    <w:name w:val="WW8Num25z7"/>
    <w:rsid w:val="00A364A6"/>
  </w:style>
  <w:style w:type="character" w:customStyle="1" w:styleId="WW8Num25z8">
    <w:name w:val="WW8Num25z8"/>
    <w:rsid w:val="00A364A6"/>
  </w:style>
  <w:style w:type="character" w:customStyle="1" w:styleId="WW8Num26z0">
    <w:name w:val="WW8Num26z0"/>
    <w:rsid w:val="00A364A6"/>
    <w:rPr>
      <w:rFonts w:ascii="Arial" w:hAnsi="Arial" w:cs="Arial"/>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WW8Num26z1">
    <w:name w:val="WW8Num26z1"/>
    <w:rsid w:val="00A364A6"/>
  </w:style>
  <w:style w:type="character" w:customStyle="1" w:styleId="WW8Num26z2">
    <w:name w:val="WW8Num26z2"/>
    <w:rsid w:val="00A364A6"/>
  </w:style>
  <w:style w:type="character" w:customStyle="1" w:styleId="WW8Num26z3">
    <w:name w:val="WW8Num26z3"/>
    <w:rsid w:val="00A364A6"/>
  </w:style>
  <w:style w:type="character" w:customStyle="1" w:styleId="WW8Num26z4">
    <w:name w:val="WW8Num26z4"/>
    <w:rsid w:val="00A364A6"/>
  </w:style>
  <w:style w:type="character" w:customStyle="1" w:styleId="WW8Num26z5">
    <w:name w:val="WW8Num26z5"/>
    <w:rsid w:val="00A364A6"/>
  </w:style>
  <w:style w:type="character" w:customStyle="1" w:styleId="WW8Num26z6">
    <w:name w:val="WW8Num26z6"/>
    <w:rsid w:val="00A364A6"/>
  </w:style>
  <w:style w:type="character" w:customStyle="1" w:styleId="WW8Num26z7">
    <w:name w:val="WW8Num26z7"/>
    <w:rsid w:val="00A364A6"/>
  </w:style>
  <w:style w:type="character" w:customStyle="1" w:styleId="WW8Num26z8">
    <w:name w:val="WW8Num26z8"/>
    <w:rsid w:val="00A364A6"/>
  </w:style>
  <w:style w:type="character" w:customStyle="1" w:styleId="WW8Num27z0">
    <w:name w:val="WW8Num27z0"/>
    <w:rsid w:val="00A364A6"/>
    <w:rPr>
      <w:rFonts w:ascii="Arial" w:hAnsi="Arial" w:cs="Arial"/>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WW8Num27z1">
    <w:name w:val="WW8Num27z1"/>
    <w:rsid w:val="00A364A6"/>
  </w:style>
  <w:style w:type="character" w:customStyle="1" w:styleId="WW8Num27z2">
    <w:name w:val="WW8Num27z2"/>
    <w:rsid w:val="00A364A6"/>
  </w:style>
  <w:style w:type="character" w:customStyle="1" w:styleId="WW8Num27z3">
    <w:name w:val="WW8Num27z3"/>
    <w:rsid w:val="00A364A6"/>
  </w:style>
  <w:style w:type="character" w:customStyle="1" w:styleId="WW8Num27z4">
    <w:name w:val="WW8Num27z4"/>
    <w:rsid w:val="00A364A6"/>
  </w:style>
  <w:style w:type="character" w:customStyle="1" w:styleId="WW8Num27z5">
    <w:name w:val="WW8Num27z5"/>
    <w:rsid w:val="00A364A6"/>
  </w:style>
  <w:style w:type="character" w:customStyle="1" w:styleId="WW8Num27z6">
    <w:name w:val="WW8Num27z6"/>
    <w:rsid w:val="00A364A6"/>
  </w:style>
  <w:style w:type="character" w:customStyle="1" w:styleId="WW8Num27z7">
    <w:name w:val="WW8Num27z7"/>
    <w:rsid w:val="00A364A6"/>
  </w:style>
  <w:style w:type="character" w:customStyle="1" w:styleId="WW8Num27z8">
    <w:name w:val="WW8Num27z8"/>
    <w:rsid w:val="00A364A6"/>
  </w:style>
  <w:style w:type="character" w:customStyle="1" w:styleId="WW8Num28z0">
    <w:name w:val="WW8Num28z0"/>
    <w:rsid w:val="00A364A6"/>
    <w:rPr>
      <w:rFonts w:ascii="Arial" w:hAnsi="Arial" w:cs="Arial"/>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WW8Num28z1">
    <w:name w:val="WW8Num28z1"/>
    <w:rsid w:val="00A364A6"/>
  </w:style>
  <w:style w:type="character" w:customStyle="1" w:styleId="WW8Num28z2">
    <w:name w:val="WW8Num28z2"/>
    <w:rsid w:val="00A364A6"/>
  </w:style>
  <w:style w:type="character" w:customStyle="1" w:styleId="WW8Num28z3">
    <w:name w:val="WW8Num28z3"/>
    <w:rsid w:val="00A364A6"/>
  </w:style>
  <w:style w:type="character" w:customStyle="1" w:styleId="WW8Num28z4">
    <w:name w:val="WW8Num28z4"/>
    <w:rsid w:val="00A364A6"/>
  </w:style>
  <w:style w:type="character" w:customStyle="1" w:styleId="WW8Num28z5">
    <w:name w:val="WW8Num28z5"/>
    <w:rsid w:val="00A364A6"/>
  </w:style>
  <w:style w:type="character" w:customStyle="1" w:styleId="WW8Num28z6">
    <w:name w:val="WW8Num28z6"/>
    <w:rsid w:val="00A364A6"/>
  </w:style>
  <w:style w:type="character" w:customStyle="1" w:styleId="WW8Num28z7">
    <w:name w:val="WW8Num28z7"/>
    <w:rsid w:val="00A364A6"/>
  </w:style>
  <w:style w:type="character" w:customStyle="1" w:styleId="WW8Num28z8">
    <w:name w:val="WW8Num28z8"/>
    <w:rsid w:val="00A364A6"/>
  </w:style>
  <w:style w:type="character" w:customStyle="1" w:styleId="WW8Num29z0">
    <w:name w:val="WW8Num29z0"/>
    <w:rsid w:val="00A364A6"/>
    <w:rPr>
      <w:rFonts w:ascii="Arial" w:hAnsi="Arial" w:cs="Arial"/>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WW8Num29z1">
    <w:name w:val="WW8Num29z1"/>
    <w:rsid w:val="00A364A6"/>
  </w:style>
  <w:style w:type="character" w:customStyle="1" w:styleId="WW8Num29z2">
    <w:name w:val="WW8Num29z2"/>
    <w:rsid w:val="00A364A6"/>
  </w:style>
  <w:style w:type="character" w:customStyle="1" w:styleId="WW8Num29z3">
    <w:name w:val="WW8Num29z3"/>
    <w:rsid w:val="00A364A6"/>
  </w:style>
  <w:style w:type="character" w:customStyle="1" w:styleId="WW8Num29z4">
    <w:name w:val="WW8Num29z4"/>
    <w:rsid w:val="00A364A6"/>
  </w:style>
  <w:style w:type="character" w:customStyle="1" w:styleId="WW8Num29z5">
    <w:name w:val="WW8Num29z5"/>
    <w:rsid w:val="00A364A6"/>
  </w:style>
  <w:style w:type="character" w:customStyle="1" w:styleId="WW8Num29z6">
    <w:name w:val="WW8Num29z6"/>
    <w:rsid w:val="00A364A6"/>
  </w:style>
  <w:style w:type="character" w:customStyle="1" w:styleId="WW8Num29z7">
    <w:name w:val="WW8Num29z7"/>
    <w:rsid w:val="00A364A6"/>
  </w:style>
  <w:style w:type="character" w:customStyle="1" w:styleId="WW8Num29z8">
    <w:name w:val="WW8Num29z8"/>
    <w:rsid w:val="00A364A6"/>
  </w:style>
  <w:style w:type="character" w:customStyle="1" w:styleId="17">
    <w:name w:val="Основной шрифт абзаца1"/>
    <w:rsid w:val="00A364A6"/>
  </w:style>
  <w:style w:type="character" w:customStyle="1" w:styleId="18">
    <w:name w:val="Строгий1"/>
    <w:basedOn w:val="17"/>
    <w:rsid w:val="00A364A6"/>
    <w:rPr>
      <w:b/>
      <w:bCs/>
    </w:rPr>
  </w:style>
  <w:style w:type="character" w:customStyle="1" w:styleId="19">
    <w:name w:val="Слабое выделение1"/>
    <w:basedOn w:val="17"/>
    <w:rsid w:val="00A364A6"/>
    <w:rPr>
      <w:i/>
      <w:iCs/>
      <w:color w:val="808080"/>
    </w:rPr>
  </w:style>
  <w:style w:type="character" w:customStyle="1" w:styleId="1a">
    <w:name w:val="Сильное выделение1"/>
    <w:basedOn w:val="17"/>
    <w:rsid w:val="00A364A6"/>
    <w:rPr>
      <w:b/>
      <w:bCs/>
      <w:i/>
      <w:iCs/>
      <w:color w:val="4F81BD"/>
    </w:rPr>
  </w:style>
  <w:style w:type="character" w:customStyle="1" w:styleId="1b">
    <w:name w:val="Слабая ссылка1"/>
    <w:basedOn w:val="17"/>
    <w:rsid w:val="00A364A6"/>
    <w:rPr>
      <w:smallCaps/>
      <w:color w:val="C0504D"/>
      <w:u w:val="single"/>
    </w:rPr>
  </w:style>
  <w:style w:type="character" w:customStyle="1" w:styleId="1c">
    <w:name w:val="Сильная ссылка1"/>
    <w:basedOn w:val="17"/>
    <w:rsid w:val="00A364A6"/>
    <w:rPr>
      <w:b/>
      <w:bCs/>
      <w:smallCaps/>
      <w:color w:val="C0504D"/>
      <w:spacing w:val="5"/>
      <w:u w:val="single"/>
    </w:rPr>
  </w:style>
  <w:style w:type="character" w:customStyle="1" w:styleId="1d">
    <w:name w:val="Название книги1"/>
    <w:basedOn w:val="17"/>
    <w:rsid w:val="00A364A6"/>
    <w:rPr>
      <w:b/>
      <w:bCs/>
      <w:smallCaps/>
      <w:spacing w:val="5"/>
    </w:rPr>
  </w:style>
  <w:style w:type="character" w:customStyle="1" w:styleId="1e">
    <w:name w:val="Знак сноски1"/>
    <w:basedOn w:val="17"/>
    <w:rsid w:val="00A364A6"/>
    <w:rPr>
      <w:vertAlign w:val="superscript"/>
    </w:rPr>
  </w:style>
  <w:style w:type="character" w:customStyle="1" w:styleId="ListLabel1">
    <w:name w:val="ListLabel 1"/>
    <w:rsid w:val="00A364A6"/>
    <w:rPr>
      <w:rFonts w:ascii="Times New Roman" w:eastAsia="Arial" w:hAnsi="Times New Roman" w:cs="Arial"/>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ListLabel2">
    <w:name w:val="ListLabel 2"/>
    <w:rsid w:val="00A364A6"/>
    <w:rPr>
      <w:rFonts w:ascii="Times New Roman" w:eastAsia="Arial" w:hAnsi="Times New Roman" w:cs="Arial"/>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ListLabel3">
    <w:name w:val="ListLabel 3"/>
    <w:rsid w:val="00A364A6"/>
    <w:rPr>
      <w:rFonts w:ascii="Times New Roman" w:eastAsia="Arial" w:hAnsi="Times New Roman" w:cs="Arial"/>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ListLabel4">
    <w:name w:val="ListLabel 4"/>
    <w:rsid w:val="00A364A6"/>
    <w:rPr>
      <w:rFonts w:ascii="Times New Roman" w:eastAsia="Arial" w:hAnsi="Times New Roman" w:cs="Arial"/>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afffc">
    <w:name w:val="Символ сноски"/>
    <w:rsid w:val="00A364A6"/>
  </w:style>
  <w:style w:type="paragraph" w:customStyle="1" w:styleId="1f">
    <w:name w:val="Заголовок1"/>
    <w:basedOn w:val="a"/>
    <w:next w:val="aff6"/>
    <w:rsid w:val="00A364A6"/>
    <w:pPr>
      <w:keepNext/>
      <w:suppressAutoHyphens/>
      <w:spacing w:before="240"/>
    </w:pPr>
    <w:rPr>
      <w:rFonts w:ascii="Liberation Sans" w:eastAsia="Microsoft YaHei" w:hAnsi="Liberation Sans" w:cs="Lucida Sans"/>
      <w:kern w:val="1"/>
      <w:sz w:val="28"/>
      <w:szCs w:val="28"/>
    </w:rPr>
  </w:style>
  <w:style w:type="paragraph" w:customStyle="1" w:styleId="1f0">
    <w:name w:val="Указатель1"/>
    <w:basedOn w:val="a"/>
    <w:rsid w:val="00A364A6"/>
    <w:pPr>
      <w:suppressLineNumbers/>
      <w:suppressAutoHyphens/>
    </w:pPr>
    <w:rPr>
      <w:rFonts w:cs="Lucida Sans"/>
      <w:kern w:val="1"/>
    </w:rPr>
  </w:style>
  <w:style w:type="paragraph" w:customStyle="1" w:styleId="1f1">
    <w:name w:val="Название объекта1"/>
    <w:basedOn w:val="a"/>
    <w:rsid w:val="00A364A6"/>
    <w:pPr>
      <w:suppressAutoHyphens/>
      <w:spacing w:line="240" w:lineRule="auto"/>
    </w:pPr>
    <w:rPr>
      <w:b/>
      <w:bCs/>
      <w:color w:val="4F81BD"/>
      <w:kern w:val="1"/>
      <w:sz w:val="18"/>
      <w:szCs w:val="18"/>
    </w:rPr>
  </w:style>
  <w:style w:type="character" w:customStyle="1" w:styleId="1f2">
    <w:name w:val="Подзаголовок Знак1"/>
    <w:basedOn w:val="a0"/>
    <w:rsid w:val="00A364A6"/>
    <w:rPr>
      <w:rFonts w:ascii="Times New Roman" w:eastAsia="Times New Roman" w:hAnsi="Times New Roman" w:cs="Times New Roman"/>
      <w:i/>
      <w:iCs/>
      <w:color w:val="4F81BD"/>
      <w:spacing w:val="15"/>
      <w:kern w:val="1"/>
      <w:sz w:val="24"/>
      <w:szCs w:val="24"/>
      <w:lang w:eastAsia="ru-RU"/>
    </w:rPr>
  </w:style>
  <w:style w:type="paragraph" w:customStyle="1" w:styleId="1f3">
    <w:name w:val="Без интервала1"/>
    <w:rsid w:val="00A364A6"/>
    <w:pPr>
      <w:suppressAutoHyphens/>
    </w:pPr>
    <w:rPr>
      <w:kern w:val="1"/>
      <w:sz w:val="22"/>
      <w:szCs w:val="22"/>
    </w:rPr>
  </w:style>
  <w:style w:type="paragraph" w:customStyle="1" w:styleId="1f4">
    <w:name w:val="Абзац списка1"/>
    <w:basedOn w:val="a"/>
    <w:rsid w:val="00A364A6"/>
    <w:pPr>
      <w:suppressAutoHyphens/>
      <w:contextualSpacing/>
      <w:jc w:val="left"/>
    </w:pPr>
    <w:rPr>
      <w:kern w:val="1"/>
    </w:rPr>
  </w:style>
  <w:style w:type="paragraph" w:customStyle="1" w:styleId="210">
    <w:name w:val="Цитата 21"/>
    <w:basedOn w:val="a"/>
    <w:rsid w:val="00A364A6"/>
    <w:pPr>
      <w:pBdr>
        <w:top w:val="none" w:sz="0" w:space="0" w:color="000000"/>
        <w:left w:val="single" w:sz="24" w:space="10" w:color="999999"/>
        <w:bottom w:val="none" w:sz="0" w:space="0" w:color="000000"/>
        <w:right w:val="none" w:sz="0" w:space="0" w:color="000000"/>
      </w:pBdr>
      <w:suppressAutoHyphens/>
      <w:spacing w:after="0"/>
      <w:ind w:left="964" w:firstLine="0"/>
    </w:pPr>
    <w:rPr>
      <w:i/>
      <w:iCs/>
      <w:color w:val="8064A2"/>
      <w:kern w:val="1"/>
    </w:rPr>
  </w:style>
  <w:style w:type="paragraph" w:customStyle="1" w:styleId="1f5">
    <w:name w:val="Выделенная цитата1"/>
    <w:basedOn w:val="a"/>
    <w:rsid w:val="00A364A6"/>
    <w:pPr>
      <w:pBdr>
        <w:top w:val="none" w:sz="0" w:space="0" w:color="000000"/>
        <w:left w:val="none" w:sz="0" w:space="0" w:color="000000"/>
        <w:bottom w:val="single" w:sz="4" w:space="4" w:color="4F81BD"/>
        <w:right w:val="none" w:sz="0" w:space="0" w:color="000000"/>
      </w:pBdr>
      <w:suppressAutoHyphens/>
      <w:spacing w:before="200" w:after="0"/>
      <w:ind w:left="936" w:right="936"/>
    </w:pPr>
    <w:rPr>
      <w:b/>
      <w:bCs/>
      <w:i/>
      <w:iCs/>
      <w:color w:val="4F81BD"/>
      <w:kern w:val="1"/>
    </w:rPr>
  </w:style>
  <w:style w:type="paragraph" w:customStyle="1" w:styleId="1f6">
    <w:name w:val="Заголовок оглавления1"/>
    <w:basedOn w:val="1"/>
    <w:rsid w:val="00A364A6"/>
    <w:pPr>
      <w:numPr>
        <w:numId w:val="0"/>
      </w:numPr>
      <w:suppressAutoHyphens/>
    </w:pPr>
    <w:rPr>
      <w:kern w:val="1"/>
    </w:rPr>
  </w:style>
  <w:style w:type="paragraph" w:customStyle="1" w:styleId="1f7">
    <w:name w:val="Схема документа1"/>
    <w:basedOn w:val="a"/>
    <w:rsid w:val="00A364A6"/>
    <w:pPr>
      <w:suppressAutoHyphens/>
      <w:spacing w:after="0" w:line="240" w:lineRule="auto"/>
    </w:pPr>
    <w:rPr>
      <w:rFonts w:ascii="Tahoma" w:hAnsi="Tahoma" w:cs="Tahoma"/>
      <w:kern w:val="1"/>
      <w:sz w:val="16"/>
      <w:szCs w:val="16"/>
    </w:rPr>
  </w:style>
  <w:style w:type="character" w:customStyle="1" w:styleId="1f8">
    <w:name w:val="Верхний колонтитул Знак1"/>
    <w:basedOn w:val="a0"/>
    <w:rsid w:val="00A364A6"/>
    <w:rPr>
      <w:rFonts w:ascii="Times New Roman" w:eastAsia="Times New Roman" w:hAnsi="Times New Roman" w:cs="Times New Roman"/>
      <w:kern w:val="1"/>
      <w:sz w:val="16"/>
      <w:szCs w:val="20"/>
      <w:lang w:eastAsia="ru-RU"/>
    </w:rPr>
  </w:style>
  <w:style w:type="character" w:customStyle="1" w:styleId="1f9">
    <w:name w:val="Нижний колонтитул Знак1"/>
    <w:basedOn w:val="a0"/>
    <w:rsid w:val="00A364A6"/>
    <w:rPr>
      <w:rFonts w:ascii="Times New Roman" w:eastAsia="Times New Roman" w:hAnsi="Times New Roman" w:cs="Times New Roman"/>
      <w:kern w:val="1"/>
      <w:sz w:val="16"/>
      <w:szCs w:val="20"/>
      <w:lang w:eastAsia="ru-RU"/>
    </w:rPr>
  </w:style>
  <w:style w:type="paragraph" w:customStyle="1" w:styleId="1fa">
    <w:name w:val="Текст сноски1"/>
    <w:basedOn w:val="a"/>
    <w:rsid w:val="00A364A6"/>
    <w:pPr>
      <w:suppressAutoHyphens/>
      <w:spacing w:line="216" w:lineRule="auto"/>
    </w:pPr>
    <w:rPr>
      <w:kern w:val="1"/>
      <w:sz w:val="20"/>
      <w:szCs w:val="20"/>
    </w:rPr>
  </w:style>
  <w:style w:type="paragraph" w:customStyle="1" w:styleId="1fb">
    <w:name w:val="Обычный (веб)1"/>
    <w:basedOn w:val="a"/>
    <w:rsid w:val="00A364A6"/>
    <w:pPr>
      <w:suppressAutoHyphens/>
      <w:spacing w:before="280" w:after="280" w:line="240" w:lineRule="auto"/>
      <w:ind w:firstLine="0"/>
      <w:jc w:val="left"/>
    </w:pPr>
    <w:rPr>
      <w:kern w:val="1"/>
      <w:sz w:val="24"/>
      <w:szCs w:val="24"/>
    </w:rPr>
  </w:style>
  <w:style w:type="paragraph" w:customStyle="1" w:styleId="afffd">
    <w:name w:val="Содержимое таблицы"/>
    <w:basedOn w:val="a"/>
    <w:rsid w:val="00A364A6"/>
    <w:pPr>
      <w:suppressLineNumbers/>
      <w:suppressAutoHyphens/>
    </w:pPr>
    <w:rPr>
      <w:kern w:val="1"/>
    </w:rPr>
  </w:style>
  <w:style w:type="paragraph" w:customStyle="1" w:styleId="afffe">
    <w:name w:val="Заголовок таблицы"/>
    <w:basedOn w:val="afffd"/>
    <w:rsid w:val="00A364A6"/>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21"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34"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42"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47"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50" Type="http://schemas.openxmlformats.org/officeDocument/2006/relationships/hyperlink" Target="consultantplus://offline/ref=9D8161AA42813FF2C5CEF20345109A18045E915A4D486592BF0D91A3DD55F1698951AD87C989255BD5FBE092C6039E654393C4422B6702763792395C742FD69E8FDE4C4BBB23d1R3M" TargetMode="External"/><Relationship Id="rId55"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63"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68"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76" Type="http://schemas.openxmlformats.org/officeDocument/2006/relationships/hyperlink" Target="consultantplus://offline/ref=9D8161AA42813FF2C5CEF20345109A18045E915A4D486592BF0D91A3DD55F1698951AD87C989255BD5FBE09DC1029A654393C4422B6702763792395C742FD69E8EDC4717EA615CE677B5d6R0M" TargetMode="External"/><Relationship Id="rId84" Type="http://schemas.openxmlformats.org/officeDocument/2006/relationships/hyperlink" Target="http://www.qrls.rosminzdrav.ru" TargetMode="External"/><Relationship Id="rId89"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97"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7" Type="http://schemas.openxmlformats.org/officeDocument/2006/relationships/endnotes" Target="endnotes.xml"/><Relationship Id="rId71"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92"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 Type="http://schemas.openxmlformats.org/officeDocument/2006/relationships/numbering" Target="numbering.xml"/><Relationship Id="rId16"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29"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11"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24"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32"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37" Type="http://schemas.openxmlformats.org/officeDocument/2006/relationships/hyperlink" Target="consultantplus://offline/ref=9D8161AA42813FF2C5CEF20345109A18045E915A4D486592BF0D91A3DD55F1698951AD87C989255BD5FAED96CB029B654393C4422B6702763792395C742FD69E8FDD4C43BB2402B725F73A4023D403E6C1ACE60AF36CdFRFM" TargetMode="External"/><Relationship Id="rId40"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45"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53"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58"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66"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74"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9"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87" Type="http://schemas.openxmlformats.org/officeDocument/2006/relationships/hyperlink" Target="consultantplus://offline/ref=9D8161AA42813FF2C5CEF20345109A18045E915A4D486592BF0D91A3DD55F1698951AD87C989255BD5FAEB91C10191654393C4422B6702763792395C742FD69E8EDC4717EA615CEE77B2714D2AC91FE7C1B3EF56A326B06AFE94d2R2M"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82"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90"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95" Type="http://schemas.openxmlformats.org/officeDocument/2006/relationships/hyperlink" Target="consultantplus://offline/ref=9D8161AA42813FF2C5CEF20345109A18045E915A4D486592BF0D91A3DD55F1698951AD87C989255BD5FBE190C6009D654393C4422B6702763792395C742FDDC2DF9Fd0R3M" TargetMode="External"/><Relationship Id="rId19"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14"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22"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27"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30"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35"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43"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48"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56"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64"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69"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77"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100" Type="http://schemas.openxmlformats.org/officeDocument/2006/relationships/footer" Target="footer2.xml"/><Relationship Id="rId8"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51" Type="http://schemas.openxmlformats.org/officeDocument/2006/relationships/hyperlink" Target="consultantplus://offline/ref=9D8161AA42813FF2C5CEF20345109A18045E915A4D486592BF0D91A3DD55F1698951AD87C989255BD5FBE092C6039E654393C4422B6702763792395C742FD69986D84C4BBB23d1R3M" TargetMode="External"/><Relationship Id="rId72"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80"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85"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93"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7"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5"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33"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38" Type="http://schemas.openxmlformats.org/officeDocument/2006/relationships/hyperlink" Target="consultantplus://offline/ref=9D8161AA42813FF2C5CEF20345109A18045E915A4D486592BF0D91A3DD55F1698951AD87C989255BD5FAED96CB029B654393C4422B6702763792395C742FD69E8FDD4C43BB2402B725F73A4023D403E6C1ACE60AF36CdFRFM" TargetMode="External"/><Relationship Id="rId46"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59"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67"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20"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1"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54"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62"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70"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75"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83" Type="http://schemas.openxmlformats.org/officeDocument/2006/relationships/hyperlink" Target="consultantplus://offline/ref=9D8161AA42813FF2C5CEF20345109A18045E915A4D486592BF0D91A3DD55F1698951AD87C989255BD5FAE996C10499654393C4422B6702763792395C742FD69E8ED44C43BB2402B724F33A412BD403E6C2A5E60AF36CdFRFM" TargetMode="External"/><Relationship Id="rId88"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91"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96"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23"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28"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36"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49" Type="http://schemas.openxmlformats.org/officeDocument/2006/relationships/hyperlink" Target="consultantplus://offline/ref=9D8161AA42813FF2C5CEF20345109A18045E915A4D486592BF0D91A3DD55F1698951AD87C989255BD5FBE092C6039E654393C4422B6702763792395C742FD69E8FDE4C4BBB23d1R3M" TargetMode="External"/><Relationship Id="rId57"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0" Type="http://schemas.openxmlformats.org/officeDocument/2006/relationships/hyperlink" Target="consultantplus://offline/ref=9D8161AA42813FF2C5CEF20345109A18045E915A4D486592BF0D91A3DD55F1698951AD87C989255BD5FBE892CA0D9E654393C4422B6702763792395C742FD69E8EDC4717EA615CE677B5d6R0M" TargetMode="External"/><Relationship Id="rId31"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44"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52" Type="http://schemas.openxmlformats.org/officeDocument/2006/relationships/hyperlink" Target="consultantplus://offline/ref=9D8161AA42813FF2C5CEF20345109A18045E915A4D486592BF0D91A3DD55F1698951AD87C989255BD5FBE092C6039E654393C4422B6702763792395C742FD69986D84C4BBB23d1R3M" TargetMode="External"/><Relationship Id="rId60"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65"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73"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8"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81"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86"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94" Type="http://schemas.openxmlformats.org/officeDocument/2006/relationships/hyperlink" Target="consultantplus://offline/ref=9D8161AA42813FF2C5CEF20345109A18045E915A4D486592BF0D91A3DD55F1698951AD87C989255BD5FAEF91C60D9C654393C4422B6702763792395C762FDF95DA8D0342E76055A427F73A422BC800ED9FFCAEd1R2M" TargetMode="External"/><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13"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8"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39"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F89107D2-4A6F-4AE1-BB83-AF28F13EC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16</Pages>
  <Words>3644</Words>
  <Characters>43405</Characters>
  <Application>Microsoft Office Word</Application>
  <DocSecurity>0</DocSecurity>
  <Lines>361</Lines>
  <Paragraphs>93</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46956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
  <dc:creator>Девятовская Наталья Анатольевна</dc:creator>
  <cp:keywords/>
  <dc:description>Консультант Плюс - Конструктор Договоров</dc:description>
  <cp:lastModifiedBy>Lena</cp:lastModifiedBy>
  <cp:revision>16</cp:revision>
  <cp:lastPrinted>2022-09-27T08:10:00Z</cp:lastPrinted>
  <dcterms:created xsi:type="dcterms:W3CDTF">2022-09-27T06:56:00Z</dcterms:created>
  <dcterms:modified xsi:type="dcterms:W3CDTF">2022-09-27T11:04:00Z</dcterms:modified>
</cp:coreProperties>
</file>