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Style w:val="a4"/>
          <w:rFonts w:ascii="Trebuchet MS" w:hAnsi="Trebuchet MS"/>
          <w:color w:val="3E3D45"/>
        </w:rPr>
        <w:t>Информация о правилах и сроках госпитализации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Госпитализация в стационарные лечебные учреждения возможна либо при наличии экстренных, неотложных показаний состояния пациента, либо плановая.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Style w:val="a4"/>
          <w:rFonts w:ascii="Trebuchet MS" w:hAnsi="Trebuchet MS"/>
          <w:color w:val="3E3D45"/>
        </w:rPr>
        <w:t>Экстренная госпитализация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Style w:val="a5"/>
          <w:rFonts w:ascii="Trebuchet MS" w:hAnsi="Trebuchet MS"/>
          <w:color w:val="3E3D45"/>
        </w:rPr>
        <w:t>Показания для экстренной госпитализации: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острые заболевания;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обострения хронических болезней;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отравления и травмы;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proofErr w:type="gramStart"/>
      <w:r>
        <w:rPr>
          <w:rFonts w:ascii="Trebuchet MS" w:hAnsi="Trebuchet MS"/>
          <w:color w:val="3E3D45"/>
        </w:rPr>
        <w:t>состояния, требующие интенсивной терапии и перевода в реанимационные отделения или отделения интенсивной терапии, а также круглосуточного медицинского наблюдении и проведения специальных видов обследования и лечения, в том, числе при патологии беременности, родах, абортах;</w:t>
      </w:r>
      <w:proofErr w:type="gramEnd"/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для изоляции по экстренным или эпидемиологическим показаниям.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Экстренная госпитализация осуществляется врачами скорой медицинской помощи, либо по направлению лечащего врача. При необходимости организуется транспортировка больного в срок не более трех часов с момента определения показаний к госпитализации.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Госпитализация по экстренным показаниям также возможна при самостоятельном обращении больного при наличии у него медицинских показаний.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При диагностировании врачом-специалистом у пациента неотложного состояния, характеризующегося внезапным острым заболеванием, состоянием, обострением хронического заболевания без явных признаков угрозы жизни, госпитализация организуется через станцию скорой медицинской помощи в соответствии с приказом Минздравсоцразвития России от 20.06.2013 N 388н «Об утверждении порядка оказания скорой, в том числе специализированной, медицинской помощи».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В случае отказа больного от госпитализации оформляется надлежащим образом отказ, с указанием возможных последствий, с соответствующей записью в медицинской документации и подписью пациента либо его законного представителя.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 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Style w:val="a4"/>
          <w:rFonts w:ascii="Trebuchet MS" w:hAnsi="Trebuchet MS"/>
          <w:color w:val="3E3D45"/>
        </w:rPr>
        <w:t>Плановая госпитализация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Style w:val="a5"/>
          <w:rFonts w:ascii="Trebuchet MS" w:hAnsi="Trebuchet MS"/>
          <w:color w:val="3E3D45"/>
        </w:rPr>
        <w:t>Показаниями для плановой госпитализации: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невозможность проведения диагностических или лечебных манипуляций в амбулаторно-поликлинических условиях;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состояние больного, требующее круглосуточного наблюдения в связи с возможностью развития осложнений основного заболевания, угрожающего жизни больного;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необходимость постоянного врачебного наблюдения не менее 3-х раз в сутки;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необходимость круглосуточного выполнения лечебных процедур;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lastRenderedPageBreak/>
        <w:t>неэффективность амбулаторного лечения у часто и длительно болеющих пациентов;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необходимость проведения экспертиз, требующих динамического наблюдения, лечения и комплексного обследования в условиях стационара;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необходимость оказания оперативного лечения.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Плановая медицинская помощь в стационарных условиях предоставляется гражданам в порядке очередности в рамках установленных объемов медицинской помощи и государственного задания по реализации Территориальной программы по направлению медицинских организаций первичной медико-санитарной помощи.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Style w:val="a4"/>
          <w:rFonts w:ascii="Trebuchet MS" w:hAnsi="Trebuchet MS"/>
          <w:color w:val="3E3D45"/>
        </w:rPr>
        <w:t>Сроки ожидания медицинской помощи, оказываемой в плановой форме,</w:t>
      </w:r>
      <w:r>
        <w:rPr>
          <w:rFonts w:ascii="Trebuchet MS" w:hAnsi="Trebuchet MS"/>
          <w:color w:val="3E3D45"/>
        </w:rPr>
        <w:t> </w:t>
      </w:r>
      <w:r>
        <w:rPr>
          <w:rStyle w:val="a4"/>
          <w:rFonts w:ascii="Trebuchet MS" w:hAnsi="Trebuchet MS"/>
          <w:color w:val="3E3D45"/>
        </w:rPr>
        <w:t>в стационарных условиях</w:t>
      </w:r>
      <w:r>
        <w:rPr>
          <w:rFonts w:ascii="Trebuchet MS" w:hAnsi="Trebuchet MS"/>
          <w:color w:val="3E3D45"/>
        </w:rPr>
        <w:t>. 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В целях обеспечения прав граждан на получение бесплатной медицинской помощи предельные сроки ожидания составляют: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оказания специализированной (за исключением высокотехнологичной) медицинской помощи - не более 30 календарных дней со дня выдачи лечащим врачом направления на госпитализацию, а для пациентов с онкологическими заболеваниями - не более 14 календарных дней с момента гистологической верификации опухоли или с момента установления диагноза заболевания (состояния).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 </w:t>
      </w:r>
      <w:proofErr w:type="gramStart"/>
      <w:r>
        <w:rPr>
          <w:rFonts w:ascii="Trebuchet MS" w:hAnsi="Trebuchet MS"/>
          <w:color w:val="3E3D45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Интернет,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  <w:proofErr w:type="gramEnd"/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Style w:val="a4"/>
          <w:rFonts w:ascii="Trebuchet MS" w:hAnsi="Trebuchet MS"/>
          <w:color w:val="3E3D45"/>
        </w:rPr>
        <w:t>При оказании медицинской помощи в стационарных условиях: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пациент осматривается врачом в приемном отделении не позднее чем через 30 минут с момента обращения в случае неотложной медицинской помощи, при госпитализации по экстренным показаниям - незамедлительно. При наличии показаний для планового стационарного лечения пациент осматривается не позднее чем через 2 часа;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пациент находится в палате наблюдения приемного отделения не более 12 часов с целью проведения лечебно-диагностических мероприятий в случаях, когда для окончательного установления диагноза требуется динамическое наблюдение;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proofErr w:type="gramStart"/>
      <w:r>
        <w:rPr>
          <w:rFonts w:ascii="Trebuchet MS" w:hAnsi="Trebuchet MS"/>
          <w:color w:val="3E3D45"/>
        </w:rPr>
        <w:t>размещение пациентов осуществляется в палатах на 3 и более мест с соблюдением действующих санитарно-гигиенических норм, при отсутствии в профильном отделении свободных мест допускается размещение больных, поступивших по экстренным показаниям, вне палаты на срок не более одних суток;</w:t>
      </w:r>
      <w:proofErr w:type="gramEnd"/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размещение в маломестных палатах (боксах) пациентов осуществляется по медицинским и (или) эпидемиологическим показаниям, установленным Министерством здравоохранения Российской Федерации;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lastRenderedPageBreak/>
        <w:t>предоставление индивидуального медицинского поста в стационарных условиях пациенту производится по медицинским показаниям;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r>
        <w:rPr>
          <w:rFonts w:ascii="Trebuchet MS" w:hAnsi="Trebuchet MS"/>
          <w:color w:val="3E3D45"/>
        </w:rPr>
        <w:t>обеспечение лечебным питанием больных, рожениц и родильниц осуществляется в соответствии с физиологическими нормами, утвержденными Министерством здравоохранения Российской Федерации;</w:t>
      </w:r>
    </w:p>
    <w:p w:rsidR="007E5BA7" w:rsidRDefault="007E5BA7" w:rsidP="007E5BA7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3E3D45"/>
        </w:rPr>
      </w:pPr>
      <w:proofErr w:type="gramStart"/>
      <w:r>
        <w:rPr>
          <w:rFonts w:ascii="Trebuchet MS" w:hAnsi="Trebuchet MS"/>
          <w:color w:val="3E3D45"/>
        </w:rPr>
        <w:t>предоставляется право одному из родителей (усыновителю, опекуну) или иному члену семьи по усмотрению родителей (усыновителей, опекунов), осуществляющему уход за ребенком до достижения им возраста 4 лет, а за ребенком старше четырех лет - при наличии медицинских показаний, на спальное место и питание с соблюдением действующих санитарно-гигиенических норм, а также на оформление листка временной нетрудоспособности в порядке, установленном действующим законодательством Российской Федерации.</w:t>
      </w:r>
      <w:proofErr w:type="gramEnd"/>
    </w:p>
    <w:p w:rsidR="001B07D6" w:rsidRDefault="001B07D6">
      <w:bookmarkStart w:id="0" w:name="_GoBack"/>
      <w:bookmarkEnd w:id="0"/>
    </w:p>
    <w:sectPr w:rsidR="001B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A7"/>
    <w:rsid w:val="001B07D6"/>
    <w:rsid w:val="007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BA7"/>
    <w:rPr>
      <w:b/>
      <w:bCs/>
    </w:rPr>
  </w:style>
  <w:style w:type="character" w:styleId="a5">
    <w:name w:val="Emphasis"/>
    <w:basedOn w:val="a0"/>
    <w:uiPriority w:val="20"/>
    <w:qFormat/>
    <w:rsid w:val="007E5B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BA7"/>
    <w:rPr>
      <w:b/>
      <w:bCs/>
    </w:rPr>
  </w:style>
  <w:style w:type="character" w:styleId="a5">
    <w:name w:val="Emphasis"/>
    <w:basedOn w:val="a0"/>
    <w:uiPriority w:val="20"/>
    <w:qFormat/>
    <w:rsid w:val="007E5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2025-02-18T02:56:00Z</dcterms:created>
  <dcterms:modified xsi:type="dcterms:W3CDTF">2025-02-18T02:57:00Z</dcterms:modified>
</cp:coreProperties>
</file>